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AF868" w14:textId="77777777" w:rsidR="00451F2C" w:rsidRDefault="00451F2C" w:rsidP="00CB2245">
      <w:pPr>
        <w:spacing w:before="120"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PHÁT BIỂU</w:t>
      </w:r>
      <w:r w:rsidR="00E317C1" w:rsidRPr="00DB0998">
        <w:rPr>
          <w:rFonts w:ascii="Times New Roman" w:hAnsi="Times New Roman" w:cs="Times New Roman"/>
          <w:sz w:val="28"/>
          <w:szCs w:val="28"/>
        </w:rPr>
        <w:t xml:space="preserve"> THAM LUẬN</w:t>
      </w:r>
    </w:p>
    <w:p w14:paraId="74C8AC55" w14:textId="77777777" w:rsidR="00E317C1" w:rsidRDefault="00E317C1" w:rsidP="00CB2245">
      <w:pPr>
        <w:spacing w:before="120" w:after="0" w:line="240" w:lineRule="auto"/>
        <w:jc w:val="center"/>
        <w:rPr>
          <w:rFonts w:ascii="Times New Roman" w:hAnsi="Times New Roman" w:cs="Times New Roman"/>
          <w:sz w:val="28"/>
          <w:szCs w:val="28"/>
        </w:rPr>
      </w:pPr>
      <w:r w:rsidRPr="00DB0998">
        <w:rPr>
          <w:rFonts w:ascii="Times New Roman" w:hAnsi="Times New Roman" w:cs="Times New Roman"/>
          <w:sz w:val="28"/>
          <w:szCs w:val="28"/>
        </w:rPr>
        <w:t xml:space="preserve"> TẠI HỘI NGHỊ CHUYÊN ĐỀ VỀ ĐẨY MẠNH CẢI CÁCH </w:t>
      </w:r>
      <w:r w:rsidR="00451F2C">
        <w:rPr>
          <w:rFonts w:ascii="Times New Roman" w:hAnsi="Times New Roman" w:cs="Times New Roman"/>
          <w:sz w:val="28"/>
          <w:szCs w:val="28"/>
        </w:rPr>
        <w:t>THỦ TỤC HÀNH CHÍNH</w:t>
      </w:r>
      <w:r w:rsidRPr="00DB0998">
        <w:rPr>
          <w:rFonts w:ascii="Times New Roman" w:hAnsi="Times New Roman" w:cs="Times New Roman"/>
          <w:sz w:val="28"/>
          <w:szCs w:val="28"/>
        </w:rPr>
        <w:t xml:space="preserve"> VÀ HIỆN ĐẠI HÓA PHƯƠNG THỨC CHỈ ĐẠO, ĐIỀU HÀNH PHỤC VỤ NGƯỜI DÂN, DOANH NGHIỆP</w:t>
      </w:r>
    </w:p>
    <w:p w14:paraId="51883123" w14:textId="77777777" w:rsidR="00451F2C" w:rsidRPr="00DB0998" w:rsidRDefault="009012EC" w:rsidP="00CB2245">
      <w:pPr>
        <w:spacing w:before="120"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48A51452" wp14:editId="00097498">
                <wp:simplePos x="0" y="0"/>
                <wp:positionH relativeFrom="column">
                  <wp:posOffset>2191517</wp:posOffset>
                </wp:positionH>
                <wp:positionV relativeFrom="paragraph">
                  <wp:posOffset>29128</wp:posOffset>
                </wp:positionV>
                <wp:extent cx="1395095" cy="0"/>
                <wp:effectExtent l="0" t="0" r="14605" b="19050"/>
                <wp:wrapNone/>
                <wp:docPr id="1" name="Straight Connector 1"/>
                <wp:cNvGraphicFramePr/>
                <a:graphic xmlns:a="http://schemas.openxmlformats.org/drawingml/2006/main">
                  <a:graphicData uri="http://schemas.microsoft.com/office/word/2010/wordprocessingShape">
                    <wps:wsp>
                      <wps:cNvCnPr/>
                      <wps:spPr>
                        <a:xfrm>
                          <a:off x="0" y="0"/>
                          <a:ext cx="13950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F7D4401"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2.55pt,2.3pt" to="282.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" strokecolor="black [3040]"/>
            </w:pict>
          </mc:Fallback>
        </mc:AlternateContent>
      </w:r>
    </w:p>
    <w:p w14:paraId="435E8964" w14:textId="0B4F5E22" w:rsidR="0097566B" w:rsidRPr="00907084" w:rsidRDefault="00E317C1" w:rsidP="00270CB1">
      <w:pPr>
        <w:pStyle w:val="NormalWeb"/>
        <w:shd w:val="clear" w:color="auto" w:fill="FFFFFF"/>
        <w:spacing w:before="120" w:beforeAutospacing="0" w:after="0" w:afterAutospacing="0"/>
        <w:ind w:firstLine="567"/>
        <w:jc w:val="both"/>
        <w:rPr>
          <w:iCs/>
          <w:color w:val="000000"/>
          <w:sz w:val="28"/>
          <w:szCs w:val="28"/>
          <w:shd w:val="clear" w:color="auto" w:fill="FFFFFF"/>
        </w:rPr>
      </w:pPr>
      <w:r w:rsidRPr="00052D30">
        <w:rPr>
          <w:b/>
          <w:i/>
          <w:sz w:val="28"/>
          <w:szCs w:val="28"/>
        </w:rPr>
        <w:tab/>
      </w:r>
      <w:r w:rsidR="0097566B" w:rsidRPr="00AD7254">
        <w:rPr>
          <w:iCs/>
          <w:color w:val="000000"/>
          <w:sz w:val="28"/>
          <w:szCs w:val="28"/>
          <w:shd w:val="clear" w:color="auto" w:fill="FFFFFF"/>
        </w:rPr>
        <w:t>Thực hiện</w:t>
      </w:r>
      <w:r w:rsidR="00AD7254" w:rsidRPr="00AD7254">
        <w:rPr>
          <w:iCs/>
          <w:color w:val="000000"/>
          <w:sz w:val="28"/>
          <w:szCs w:val="28"/>
          <w:shd w:val="clear" w:color="auto" w:fill="FFFFFF"/>
        </w:rPr>
        <w:t xml:space="preserve"> </w:t>
      </w:r>
      <w:r w:rsidR="00AD7254" w:rsidRPr="00AD7254">
        <w:rPr>
          <w:sz w:val="28"/>
          <w:szCs w:val="28"/>
        </w:rPr>
        <w:t>Nghị quyết Đại hội Đảng bộ tỉnh</w:t>
      </w:r>
      <w:r w:rsidR="00AD7254" w:rsidRPr="00AD7254">
        <w:rPr>
          <w:sz w:val="28"/>
          <w:szCs w:val="28"/>
          <w:lang w:val="vi-VN"/>
        </w:rPr>
        <w:t xml:space="preserve"> lần thứ XX</w:t>
      </w:r>
      <w:r w:rsidR="00020425">
        <w:rPr>
          <w:sz w:val="28"/>
          <w:szCs w:val="28"/>
        </w:rPr>
        <w:t>,</w:t>
      </w:r>
      <w:r w:rsidR="00AD7254">
        <w:rPr>
          <w:sz w:val="28"/>
          <w:szCs w:val="28"/>
        </w:rPr>
        <w:t xml:space="preserve"> </w:t>
      </w:r>
      <w:r w:rsidR="00AD7254" w:rsidRPr="00AD7254">
        <w:rPr>
          <w:sz w:val="28"/>
          <w:szCs w:val="28"/>
        </w:rPr>
        <w:t xml:space="preserve">Nghị quyết Đại </w:t>
      </w:r>
      <w:r w:rsidR="00AD7254" w:rsidRPr="009408A5">
        <w:rPr>
          <w:sz w:val="28"/>
          <w:szCs w:val="28"/>
        </w:rPr>
        <w:t>hội Đảng toàn quốc lần thứ XIII</w:t>
      </w:r>
      <w:r w:rsidR="0094648B" w:rsidRPr="009408A5">
        <w:rPr>
          <w:iCs/>
          <w:color w:val="000000"/>
          <w:sz w:val="28"/>
          <w:szCs w:val="28"/>
          <w:shd w:val="clear" w:color="auto" w:fill="FFFFFF"/>
        </w:rPr>
        <w:t>,</w:t>
      </w:r>
      <w:r w:rsidR="0097566B" w:rsidRPr="009408A5">
        <w:rPr>
          <w:iCs/>
          <w:color w:val="000000"/>
          <w:sz w:val="28"/>
          <w:szCs w:val="28"/>
          <w:shd w:val="clear" w:color="auto" w:fill="FFFFFF"/>
        </w:rPr>
        <w:t xml:space="preserve"> </w:t>
      </w:r>
      <w:r w:rsidR="00AD7254" w:rsidRPr="009408A5">
        <w:rPr>
          <w:iCs/>
          <w:color w:val="000000"/>
          <w:sz w:val="28"/>
          <w:szCs w:val="28"/>
          <w:shd w:val="clear" w:color="auto" w:fill="FFFFFF"/>
        </w:rPr>
        <w:t xml:space="preserve">Tỉnh ủy Bình Định đã ban hành </w:t>
      </w:r>
      <w:r w:rsidR="0097566B" w:rsidRPr="009408A5">
        <w:rPr>
          <w:sz w:val="28"/>
          <w:szCs w:val="28"/>
        </w:rPr>
        <w:t xml:space="preserve">Chương trình hành động </w:t>
      </w:r>
      <w:r w:rsidR="00AD7254" w:rsidRPr="009408A5">
        <w:rPr>
          <w:sz w:val="28"/>
          <w:szCs w:val="28"/>
        </w:rPr>
        <w:t>chuyên đề</w:t>
      </w:r>
      <w:r w:rsidR="0097566B" w:rsidRPr="009408A5">
        <w:rPr>
          <w:sz w:val="28"/>
          <w:szCs w:val="28"/>
        </w:rPr>
        <w:t xml:space="preserve"> </w:t>
      </w:r>
      <w:r w:rsidR="00AD7254" w:rsidRPr="009408A5">
        <w:rPr>
          <w:sz w:val="28"/>
          <w:szCs w:val="28"/>
        </w:rPr>
        <w:t>“</w:t>
      </w:r>
      <w:r w:rsidR="0097566B" w:rsidRPr="009408A5">
        <w:rPr>
          <w:sz w:val="28"/>
          <w:szCs w:val="28"/>
        </w:rPr>
        <w:t>về cải cách hành chính, trọng tâm là cải cách thủ tục hành chính giai đoạn 2020-2025</w:t>
      </w:r>
      <w:r w:rsidR="00AD7254" w:rsidRPr="009408A5">
        <w:rPr>
          <w:sz w:val="28"/>
          <w:szCs w:val="28"/>
        </w:rPr>
        <w:t>”</w:t>
      </w:r>
      <w:r w:rsidR="00020425">
        <w:rPr>
          <w:sz w:val="28"/>
          <w:szCs w:val="28"/>
        </w:rPr>
        <w:t>;</w:t>
      </w:r>
      <w:r w:rsidR="00AD7254" w:rsidRPr="009408A5">
        <w:rPr>
          <w:sz w:val="28"/>
          <w:szCs w:val="28"/>
        </w:rPr>
        <w:t xml:space="preserve"> trong đó</w:t>
      </w:r>
      <w:r w:rsidR="00020425">
        <w:rPr>
          <w:sz w:val="28"/>
          <w:szCs w:val="28"/>
        </w:rPr>
        <w:t>,</w:t>
      </w:r>
      <w:r w:rsidR="0097566B" w:rsidRPr="009408A5">
        <w:rPr>
          <w:sz w:val="28"/>
          <w:szCs w:val="28"/>
        </w:rPr>
        <w:t xml:space="preserve"> </w:t>
      </w:r>
      <w:r w:rsidR="00020425">
        <w:rPr>
          <w:sz w:val="28"/>
          <w:szCs w:val="28"/>
        </w:rPr>
        <w:t>xác định việc</w:t>
      </w:r>
      <w:r w:rsidR="0097566B" w:rsidRPr="009408A5">
        <w:rPr>
          <w:sz w:val="28"/>
          <w:szCs w:val="28"/>
        </w:rPr>
        <w:t xml:space="preserve"> </w:t>
      </w:r>
      <w:r w:rsidR="0097566B" w:rsidRPr="009408A5">
        <w:rPr>
          <w:iCs/>
          <w:sz w:val="28"/>
          <w:szCs w:val="28"/>
        </w:rPr>
        <w:t>“</w:t>
      </w:r>
      <w:r w:rsidR="00AD7254" w:rsidRPr="009408A5">
        <w:rPr>
          <w:iCs/>
          <w:sz w:val="28"/>
          <w:szCs w:val="28"/>
        </w:rPr>
        <w:t>L</w:t>
      </w:r>
      <w:r w:rsidR="0097566B" w:rsidRPr="009408A5">
        <w:rPr>
          <w:iCs/>
          <w:sz w:val="28"/>
          <w:szCs w:val="28"/>
        </w:rPr>
        <w:t>ấy người dân, doanh nghiệp làm trung tâm, động lực của sự phục vụ; lấy sự hài lòng của người dân, doanh nghiệp làm thước đo đánh giá chất lượng hoạt động của bộ máy hành chính Nhà nước”</w:t>
      </w:r>
      <w:r w:rsidR="00020425">
        <w:rPr>
          <w:iCs/>
          <w:sz w:val="28"/>
          <w:szCs w:val="28"/>
        </w:rPr>
        <w:t xml:space="preserve"> là mục tiêu xuyên suốt, là đích đến của nhiệm vụ cải cách hành chính</w:t>
      </w:r>
      <w:r w:rsidR="0097566B" w:rsidRPr="009408A5">
        <w:rPr>
          <w:sz w:val="28"/>
          <w:szCs w:val="28"/>
        </w:rPr>
        <w:t>.</w:t>
      </w:r>
      <w:r w:rsidR="0094648B" w:rsidRPr="009408A5">
        <w:rPr>
          <w:sz w:val="28"/>
          <w:szCs w:val="28"/>
        </w:rPr>
        <w:t xml:space="preserve"> </w:t>
      </w:r>
      <w:r w:rsidR="009408A5">
        <w:rPr>
          <w:sz w:val="28"/>
          <w:szCs w:val="28"/>
        </w:rPr>
        <w:t>Căn cứ</w:t>
      </w:r>
      <w:r w:rsidR="00020425">
        <w:rPr>
          <w:sz w:val="28"/>
          <w:szCs w:val="28"/>
        </w:rPr>
        <w:t xml:space="preserve"> </w:t>
      </w:r>
      <w:r w:rsidR="00907084">
        <w:rPr>
          <w:sz w:val="28"/>
          <w:szCs w:val="28"/>
        </w:rPr>
        <w:t xml:space="preserve">nội dung, </w:t>
      </w:r>
      <w:r w:rsidR="00020425">
        <w:rPr>
          <w:sz w:val="28"/>
          <w:szCs w:val="28"/>
        </w:rPr>
        <w:t>quan điểm chỉ đạo</w:t>
      </w:r>
      <w:r w:rsidR="009408A5">
        <w:rPr>
          <w:sz w:val="28"/>
          <w:szCs w:val="28"/>
        </w:rPr>
        <w:t xml:space="preserve"> của Chương trình hành động </w:t>
      </w:r>
      <w:r w:rsidR="00020425">
        <w:rPr>
          <w:sz w:val="28"/>
          <w:szCs w:val="28"/>
        </w:rPr>
        <w:t>cùng với các</w:t>
      </w:r>
      <w:r w:rsidR="009408A5">
        <w:rPr>
          <w:sz w:val="28"/>
          <w:szCs w:val="28"/>
        </w:rPr>
        <w:t xml:space="preserve"> </w:t>
      </w:r>
      <w:r w:rsidR="00020425">
        <w:rPr>
          <w:sz w:val="28"/>
          <w:szCs w:val="28"/>
        </w:rPr>
        <w:t xml:space="preserve">yêu </w:t>
      </w:r>
      <w:r w:rsidR="00020425" w:rsidRPr="00907084">
        <w:rPr>
          <w:sz w:val="28"/>
          <w:szCs w:val="28"/>
        </w:rPr>
        <w:t xml:space="preserve">cầu nhiệm vụ </w:t>
      </w:r>
      <w:r w:rsidR="00907084" w:rsidRPr="00907084">
        <w:rPr>
          <w:sz w:val="28"/>
          <w:szCs w:val="28"/>
        </w:rPr>
        <w:t>tại</w:t>
      </w:r>
      <w:r w:rsidR="009408A5" w:rsidRPr="00907084">
        <w:rPr>
          <w:sz w:val="28"/>
          <w:szCs w:val="28"/>
        </w:rPr>
        <w:t xml:space="preserve"> </w:t>
      </w:r>
      <w:r w:rsidR="009408A5" w:rsidRPr="00907084">
        <w:rPr>
          <w:rStyle w:val="Strong"/>
          <w:b w:val="0"/>
          <w:sz w:val="28"/>
          <w:szCs w:val="28"/>
          <w:shd w:val="clear" w:color="auto" w:fill="FFFFFF"/>
        </w:rPr>
        <w:t xml:space="preserve">Chương trình tổng thể cải cách hành chính nhà nước giai đoạn 2021- 2030 của Chính phủ, </w:t>
      </w:r>
      <w:r w:rsidR="0097566B" w:rsidRPr="00907084">
        <w:rPr>
          <w:iCs/>
          <w:color w:val="000000"/>
          <w:sz w:val="28"/>
          <w:szCs w:val="28"/>
          <w:shd w:val="clear" w:color="auto" w:fill="FFFFFF"/>
        </w:rPr>
        <w:t xml:space="preserve">UBND tỉnh đã </w:t>
      </w:r>
      <w:r w:rsidR="0094648B" w:rsidRPr="00907084">
        <w:rPr>
          <w:iCs/>
          <w:color w:val="000000"/>
          <w:sz w:val="28"/>
          <w:szCs w:val="28"/>
          <w:shd w:val="clear" w:color="auto" w:fill="FFFFFF"/>
        </w:rPr>
        <w:t>ban hành</w:t>
      </w:r>
      <w:r w:rsidR="00133F26" w:rsidRPr="00907084">
        <w:rPr>
          <w:iCs/>
          <w:color w:val="000000"/>
          <w:sz w:val="28"/>
          <w:szCs w:val="28"/>
          <w:shd w:val="clear" w:color="auto" w:fill="FFFFFF"/>
        </w:rPr>
        <w:t xml:space="preserve"> ngay</w:t>
      </w:r>
      <w:r w:rsidR="0094648B" w:rsidRPr="00907084">
        <w:rPr>
          <w:iCs/>
          <w:color w:val="000000"/>
          <w:sz w:val="28"/>
          <w:szCs w:val="28"/>
          <w:shd w:val="clear" w:color="auto" w:fill="FFFFFF"/>
        </w:rPr>
        <w:t xml:space="preserve"> Kế hoạch</w:t>
      </w:r>
      <w:r w:rsidR="00020425" w:rsidRPr="00907084">
        <w:rPr>
          <w:iCs/>
          <w:color w:val="000000"/>
          <w:sz w:val="28"/>
          <w:szCs w:val="28"/>
          <w:shd w:val="clear" w:color="auto" w:fill="FFFFFF"/>
        </w:rPr>
        <w:t xml:space="preserve"> và</w:t>
      </w:r>
      <w:r w:rsidR="009408A5" w:rsidRPr="00907084">
        <w:rPr>
          <w:iCs/>
          <w:color w:val="000000"/>
          <w:sz w:val="28"/>
          <w:szCs w:val="28"/>
          <w:shd w:val="clear" w:color="auto" w:fill="FFFFFF"/>
        </w:rPr>
        <w:t xml:space="preserve"> </w:t>
      </w:r>
      <w:r w:rsidR="00907084" w:rsidRPr="00907084">
        <w:rPr>
          <w:bCs/>
          <w:color w:val="000000"/>
          <w:spacing w:val="-2"/>
          <w:sz w:val="28"/>
          <w:szCs w:val="28"/>
          <w:shd w:val="clear" w:color="auto" w:fill="FFFFFF"/>
        </w:rPr>
        <w:t>tập trung lãnh đạo, chỉ đạo quyết liệt, toàn diện, triển khai đồng bộ</w:t>
      </w:r>
      <w:r w:rsidR="00907084">
        <w:rPr>
          <w:bCs/>
          <w:color w:val="000000"/>
          <w:spacing w:val="-2"/>
          <w:sz w:val="28"/>
          <w:szCs w:val="28"/>
          <w:shd w:val="clear" w:color="auto" w:fill="FFFFFF"/>
        </w:rPr>
        <w:t xml:space="preserve"> </w:t>
      </w:r>
      <w:r w:rsidR="00907084" w:rsidRPr="00907084">
        <w:rPr>
          <w:bCs/>
          <w:color w:val="000000"/>
          <w:spacing w:val="-2"/>
          <w:sz w:val="28"/>
          <w:szCs w:val="28"/>
          <w:shd w:val="clear" w:color="auto" w:fill="FFFFFF"/>
        </w:rPr>
        <w:t>các giải pháp thực hiện các nhiệm vụ</w:t>
      </w:r>
      <w:r w:rsidR="00907084">
        <w:rPr>
          <w:bCs/>
          <w:color w:val="000000"/>
          <w:spacing w:val="-2"/>
          <w:sz w:val="28"/>
          <w:szCs w:val="28"/>
          <w:shd w:val="clear" w:color="auto" w:fill="FFFFFF"/>
        </w:rPr>
        <w:t xml:space="preserve"> theo lộ trình đề ra</w:t>
      </w:r>
      <w:r w:rsidR="00907084" w:rsidRPr="00907084">
        <w:rPr>
          <w:bCs/>
          <w:color w:val="000000"/>
          <w:spacing w:val="-2"/>
          <w:sz w:val="28"/>
          <w:szCs w:val="28"/>
          <w:shd w:val="clear" w:color="auto" w:fill="FFFFFF"/>
        </w:rPr>
        <w:t>.</w:t>
      </w:r>
    </w:p>
    <w:p w14:paraId="1CC99613" w14:textId="15B5C691" w:rsidR="00D91B2E" w:rsidRDefault="00020425" w:rsidP="00CB2245">
      <w:pPr>
        <w:spacing w:before="120" w:after="0" w:line="240" w:lineRule="auto"/>
        <w:ind w:firstLine="720"/>
        <w:jc w:val="both"/>
        <w:rPr>
          <w:rFonts w:ascii="Times New Roman" w:hAnsi="Times New Roman" w:cs="Times New Roman"/>
          <w:kern w:val="28"/>
          <w:sz w:val="28"/>
          <w:szCs w:val="28"/>
          <w:lang w:val="nl-NL"/>
        </w:rPr>
      </w:pPr>
      <w:r>
        <w:rPr>
          <w:rFonts w:ascii="Times New Roman" w:hAnsi="Times New Roman" w:cs="Times New Roman"/>
          <w:sz w:val="28"/>
          <w:szCs w:val="28"/>
        </w:rPr>
        <w:t>Sau hơn 02 năm tổ chức triển khai thực hiện</w:t>
      </w:r>
      <w:r w:rsidR="009912E1">
        <w:rPr>
          <w:rFonts w:ascii="Times New Roman" w:hAnsi="Times New Roman" w:cs="Times New Roman"/>
          <w:sz w:val="28"/>
          <w:szCs w:val="28"/>
        </w:rPr>
        <w:t xml:space="preserve">, </w:t>
      </w:r>
      <w:r w:rsidR="009912E1">
        <w:rPr>
          <w:rFonts w:ascii="Times New Roman" w:hAnsi="Times New Roman" w:cs="Times New Roman"/>
          <w:kern w:val="28"/>
          <w:sz w:val="28"/>
          <w:szCs w:val="28"/>
          <w:lang w:val="nl-NL"/>
        </w:rPr>
        <w:t>c</w:t>
      </w:r>
      <w:r w:rsidR="009912E1" w:rsidRPr="006E39F9">
        <w:rPr>
          <w:rFonts w:ascii="Times New Roman" w:hAnsi="Times New Roman" w:cs="Times New Roman"/>
          <w:kern w:val="28"/>
          <w:sz w:val="28"/>
          <w:szCs w:val="28"/>
          <w:lang w:val="nl-NL"/>
        </w:rPr>
        <w:t xml:space="preserve">hất lượng </w:t>
      </w:r>
      <w:r w:rsidR="009912E1">
        <w:rPr>
          <w:rFonts w:ascii="Times New Roman" w:hAnsi="Times New Roman" w:cs="Times New Roman"/>
          <w:kern w:val="28"/>
          <w:sz w:val="28"/>
          <w:szCs w:val="28"/>
          <w:lang w:val="nl-NL"/>
        </w:rPr>
        <w:t xml:space="preserve">công tác cải cách thủ tục hành chính, </w:t>
      </w:r>
      <w:r w:rsidR="009912E1" w:rsidRPr="006E39F9">
        <w:rPr>
          <w:rFonts w:ascii="Times New Roman" w:hAnsi="Times New Roman" w:cs="Times New Roman"/>
          <w:kern w:val="28"/>
          <w:sz w:val="28"/>
          <w:szCs w:val="28"/>
          <w:lang w:val="nl-NL"/>
        </w:rPr>
        <w:t>giải quyết thủ tục hành chính</w:t>
      </w:r>
      <w:r w:rsidR="00D91B2E">
        <w:rPr>
          <w:rFonts w:ascii="Times New Roman" w:hAnsi="Times New Roman" w:cs="Times New Roman"/>
          <w:kern w:val="28"/>
          <w:sz w:val="28"/>
          <w:szCs w:val="28"/>
          <w:lang w:val="nl-NL"/>
        </w:rPr>
        <w:t xml:space="preserve"> theo cơ chế một cửa, một cửa liên thông</w:t>
      </w:r>
      <w:r w:rsidR="009912E1">
        <w:rPr>
          <w:rFonts w:ascii="Times New Roman" w:hAnsi="Times New Roman" w:cs="Times New Roman"/>
          <w:kern w:val="28"/>
          <w:sz w:val="28"/>
          <w:szCs w:val="28"/>
          <w:lang w:val="nl-NL"/>
        </w:rPr>
        <w:t xml:space="preserve"> của tỉnh</w:t>
      </w:r>
      <w:r w:rsidR="00907084">
        <w:rPr>
          <w:rFonts w:ascii="Times New Roman" w:hAnsi="Times New Roman" w:cs="Times New Roman"/>
          <w:kern w:val="28"/>
          <w:sz w:val="28"/>
          <w:szCs w:val="28"/>
          <w:lang w:val="nl-NL"/>
        </w:rPr>
        <w:t>, nhất là trên môi trường điện tử,</w:t>
      </w:r>
      <w:r w:rsidR="00FC645B">
        <w:rPr>
          <w:rFonts w:ascii="Times New Roman" w:hAnsi="Times New Roman" w:cs="Times New Roman"/>
          <w:kern w:val="28"/>
          <w:sz w:val="28"/>
          <w:szCs w:val="28"/>
          <w:lang w:val="nl-NL"/>
        </w:rPr>
        <w:t xml:space="preserve"> từng bước</w:t>
      </w:r>
      <w:r w:rsidR="009912E1">
        <w:rPr>
          <w:rFonts w:ascii="Times New Roman" w:hAnsi="Times New Roman" w:cs="Times New Roman"/>
          <w:kern w:val="28"/>
          <w:sz w:val="28"/>
          <w:szCs w:val="28"/>
          <w:lang w:val="nl-NL"/>
        </w:rPr>
        <w:t xml:space="preserve"> </w:t>
      </w:r>
      <w:r w:rsidR="00D91B2E">
        <w:rPr>
          <w:rFonts w:ascii="Times New Roman" w:hAnsi="Times New Roman" w:cs="Times New Roman"/>
          <w:kern w:val="28"/>
          <w:sz w:val="28"/>
          <w:szCs w:val="28"/>
          <w:lang w:val="nl-NL"/>
        </w:rPr>
        <w:t>đã</w:t>
      </w:r>
      <w:r w:rsidR="009912E1">
        <w:rPr>
          <w:rFonts w:ascii="Times New Roman" w:hAnsi="Times New Roman" w:cs="Times New Roman"/>
          <w:kern w:val="28"/>
          <w:sz w:val="28"/>
          <w:szCs w:val="28"/>
          <w:lang w:val="nl-NL"/>
        </w:rPr>
        <w:t xml:space="preserve"> </w:t>
      </w:r>
      <w:r w:rsidR="009912E1" w:rsidRPr="006E39F9">
        <w:rPr>
          <w:rFonts w:ascii="Times New Roman" w:hAnsi="Times New Roman" w:cs="Times New Roman"/>
          <w:kern w:val="28"/>
          <w:sz w:val="28"/>
          <w:szCs w:val="28"/>
          <w:lang w:val="nl-NL"/>
        </w:rPr>
        <w:t xml:space="preserve">có </w:t>
      </w:r>
      <w:r w:rsidR="00FC645B">
        <w:rPr>
          <w:rFonts w:ascii="Times New Roman" w:hAnsi="Times New Roman" w:cs="Times New Roman"/>
          <w:kern w:val="28"/>
          <w:sz w:val="28"/>
          <w:szCs w:val="28"/>
          <w:lang w:val="nl-NL"/>
        </w:rPr>
        <w:t>những</w:t>
      </w:r>
      <w:r w:rsidR="009912E1" w:rsidRPr="006E39F9">
        <w:rPr>
          <w:rFonts w:ascii="Times New Roman" w:hAnsi="Times New Roman" w:cs="Times New Roman"/>
          <w:kern w:val="28"/>
          <w:sz w:val="28"/>
          <w:szCs w:val="28"/>
          <w:lang w:val="nl-NL"/>
        </w:rPr>
        <w:t xml:space="preserve"> chuyển biến</w:t>
      </w:r>
      <w:r w:rsidR="009912E1">
        <w:rPr>
          <w:rFonts w:ascii="Times New Roman" w:hAnsi="Times New Roman" w:cs="Times New Roman"/>
          <w:kern w:val="28"/>
          <w:sz w:val="28"/>
          <w:szCs w:val="28"/>
          <w:lang w:val="nl-NL"/>
        </w:rPr>
        <w:t xml:space="preserve"> tích cực,</w:t>
      </w:r>
      <w:r w:rsidR="00D91B2E">
        <w:rPr>
          <w:rFonts w:ascii="Times New Roman" w:hAnsi="Times New Roman" w:cs="Times New Roman"/>
          <w:kern w:val="28"/>
          <w:sz w:val="28"/>
          <w:szCs w:val="28"/>
          <w:lang w:val="nl-NL"/>
        </w:rPr>
        <w:t xml:space="preserve"> khởi sắc</w:t>
      </w:r>
      <w:r w:rsidR="009912E1">
        <w:rPr>
          <w:rFonts w:ascii="Times New Roman" w:hAnsi="Times New Roman" w:cs="Times New Roman"/>
          <w:kern w:val="28"/>
          <w:sz w:val="28"/>
          <w:szCs w:val="28"/>
          <w:lang w:val="nl-NL"/>
        </w:rPr>
        <w:t xml:space="preserve"> theo hướng đổi mới</w:t>
      </w:r>
      <w:r w:rsidR="00D91B2E">
        <w:rPr>
          <w:rFonts w:ascii="Times New Roman" w:hAnsi="Times New Roman" w:cs="Times New Roman"/>
          <w:kern w:val="28"/>
          <w:sz w:val="28"/>
          <w:szCs w:val="28"/>
          <w:lang w:val="nl-NL"/>
        </w:rPr>
        <w:t xml:space="preserve">, </w:t>
      </w:r>
      <w:r w:rsidR="009912E1">
        <w:rPr>
          <w:rFonts w:ascii="Times New Roman" w:hAnsi="Times New Roman" w:cs="Times New Roman"/>
          <w:kern w:val="28"/>
          <w:sz w:val="28"/>
          <w:szCs w:val="28"/>
          <w:lang w:val="nl-NL"/>
        </w:rPr>
        <w:t>được phản ánh thông qua kết quả</w:t>
      </w:r>
      <w:r w:rsidR="009912E1">
        <w:rPr>
          <w:rFonts w:ascii="Times New Roman" w:hAnsi="Times New Roman" w:cs="Times New Roman"/>
          <w:sz w:val="28"/>
          <w:szCs w:val="28"/>
        </w:rPr>
        <w:t xml:space="preserve"> c</w:t>
      </w:r>
      <w:r w:rsidR="006E39F9" w:rsidRPr="006E39F9">
        <w:rPr>
          <w:rFonts w:ascii="Times New Roman" w:hAnsi="Times New Roman" w:cs="Times New Roman"/>
          <w:sz w:val="28"/>
          <w:szCs w:val="28"/>
        </w:rPr>
        <w:t xml:space="preserve">ác chỉ số </w:t>
      </w:r>
      <w:r w:rsidR="009912E1">
        <w:rPr>
          <w:rFonts w:ascii="Times New Roman" w:hAnsi="Times New Roman" w:cs="Times New Roman"/>
          <w:sz w:val="28"/>
          <w:szCs w:val="28"/>
        </w:rPr>
        <w:t>liên quan đến công tác cải cách hành chính</w:t>
      </w:r>
      <w:r w:rsidR="006E39F9" w:rsidRPr="006E39F9">
        <w:rPr>
          <w:rFonts w:ascii="Times New Roman" w:hAnsi="Times New Roman" w:cs="Times New Roman"/>
          <w:sz w:val="28"/>
          <w:szCs w:val="28"/>
        </w:rPr>
        <w:t xml:space="preserve"> </w:t>
      </w:r>
      <w:r w:rsidR="009912E1">
        <w:rPr>
          <w:rFonts w:ascii="Times New Roman" w:hAnsi="Times New Roman" w:cs="Times New Roman"/>
          <w:sz w:val="28"/>
          <w:szCs w:val="28"/>
        </w:rPr>
        <w:t>n</w:t>
      </w:r>
      <w:r w:rsidR="006E39F9" w:rsidRPr="006E39F9">
        <w:rPr>
          <w:rFonts w:ascii="Times New Roman" w:hAnsi="Times New Roman" w:cs="Times New Roman"/>
          <w:sz w:val="28"/>
          <w:szCs w:val="28"/>
        </w:rPr>
        <w:t>ăm 2021</w:t>
      </w:r>
      <w:r w:rsidR="009912E1">
        <w:rPr>
          <w:rFonts w:ascii="Times New Roman" w:hAnsi="Times New Roman" w:cs="Times New Roman"/>
          <w:sz w:val="28"/>
          <w:szCs w:val="28"/>
        </w:rPr>
        <w:t xml:space="preserve"> như sau:</w:t>
      </w:r>
      <w:r w:rsidR="006E39F9" w:rsidRPr="006E39F9">
        <w:rPr>
          <w:rFonts w:ascii="Times New Roman" w:hAnsi="Times New Roman" w:cs="Times New Roman"/>
          <w:sz w:val="28"/>
          <w:szCs w:val="28"/>
        </w:rPr>
        <w:t xml:space="preserve"> Chỉ số </w:t>
      </w:r>
      <w:r w:rsidR="0064300F">
        <w:rPr>
          <w:rFonts w:ascii="Times New Roman" w:hAnsi="Times New Roman" w:cs="Times New Roman"/>
          <w:sz w:val="28"/>
          <w:szCs w:val="28"/>
        </w:rPr>
        <w:t>năng lực cạnh tranh cấp tỉnh</w:t>
      </w:r>
      <w:r w:rsidR="006E39F9" w:rsidRPr="006E39F9">
        <w:rPr>
          <w:rFonts w:ascii="Times New Roman" w:hAnsi="Times New Roman" w:cs="Times New Roman"/>
          <w:sz w:val="28"/>
          <w:szCs w:val="28"/>
        </w:rPr>
        <w:t xml:space="preserve"> xếp vị thứ 11/63 tỉnh, thành phố</w:t>
      </w:r>
      <w:r w:rsidR="00907084">
        <w:rPr>
          <w:rFonts w:ascii="Times New Roman" w:hAnsi="Times New Roman" w:cs="Times New Roman"/>
          <w:sz w:val="28"/>
          <w:szCs w:val="28"/>
        </w:rPr>
        <w:t xml:space="preserve">; </w:t>
      </w:r>
      <w:r w:rsidR="00907084" w:rsidRPr="006E39F9">
        <w:rPr>
          <w:rFonts w:ascii="Times New Roman" w:hAnsi="Times New Roman" w:cs="Times New Roman"/>
          <w:sz w:val="28"/>
          <w:szCs w:val="28"/>
        </w:rPr>
        <w:t xml:space="preserve">Chỉ số </w:t>
      </w:r>
      <w:r w:rsidR="0064300F">
        <w:rPr>
          <w:rFonts w:ascii="Times New Roman" w:hAnsi="Times New Roman" w:cs="Times New Roman"/>
          <w:sz w:val="28"/>
          <w:szCs w:val="28"/>
        </w:rPr>
        <w:t>hài lòng về sự phục vụ hành chính</w:t>
      </w:r>
      <w:r w:rsidR="00907084" w:rsidRPr="006E39F9">
        <w:rPr>
          <w:rFonts w:ascii="Times New Roman" w:hAnsi="Times New Roman" w:cs="Times New Roman"/>
          <w:sz w:val="28"/>
          <w:szCs w:val="28"/>
        </w:rPr>
        <w:t xml:space="preserve"> xếp vị thứ 23/63 tỉnh, thành phố;</w:t>
      </w:r>
      <w:r w:rsidR="00907084">
        <w:rPr>
          <w:rFonts w:ascii="Times New Roman" w:hAnsi="Times New Roman" w:cs="Times New Roman"/>
          <w:sz w:val="28"/>
          <w:szCs w:val="28"/>
        </w:rPr>
        <w:t xml:space="preserve"> </w:t>
      </w:r>
      <w:r w:rsidR="00907084" w:rsidRPr="006E39F9">
        <w:rPr>
          <w:rFonts w:ascii="Times New Roman" w:hAnsi="Times New Roman" w:cs="Times New Roman"/>
          <w:sz w:val="28"/>
          <w:szCs w:val="28"/>
        </w:rPr>
        <w:t>Chỉ số cải cách hành chính của tỉnh xếp vị thứ 30/63 tỉnh, thành phố</w:t>
      </w:r>
      <w:r w:rsidR="00FB0993">
        <w:rPr>
          <w:rFonts w:ascii="Times New Roman" w:hAnsi="Times New Roman" w:cs="Times New Roman"/>
          <w:sz w:val="28"/>
          <w:szCs w:val="28"/>
        </w:rPr>
        <w:t xml:space="preserve">. Đáng chú ý, số điểm đạt được của Chỉ số cải cách hành chính năm 2021 </w:t>
      </w:r>
      <w:r w:rsidR="0064300F">
        <w:rPr>
          <w:rFonts w:ascii="Times New Roman" w:hAnsi="Times New Roman" w:cs="Times New Roman"/>
          <w:sz w:val="28"/>
          <w:szCs w:val="28"/>
        </w:rPr>
        <w:t>có</w:t>
      </w:r>
      <w:r w:rsidR="00FB0993">
        <w:rPr>
          <w:rFonts w:ascii="Times New Roman" w:hAnsi="Times New Roman" w:cs="Times New Roman"/>
          <w:sz w:val="28"/>
          <w:szCs w:val="28"/>
        </w:rPr>
        <w:t xml:space="preserve"> kết quả cao nhất từ trước đến nay; trong đó, Bộ Nội vụ đánh giá Bình Định là một trong những địa phương dẫn đầu về sự cải thiện </w:t>
      </w:r>
      <w:r w:rsidR="00A57167">
        <w:rPr>
          <w:rFonts w:ascii="Times New Roman" w:hAnsi="Times New Roman" w:cs="Times New Roman"/>
          <w:sz w:val="28"/>
          <w:szCs w:val="28"/>
        </w:rPr>
        <w:t>trong</w:t>
      </w:r>
      <w:r w:rsidR="00FB0993">
        <w:rPr>
          <w:rFonts w:ascii="Times New Roman" w:hAnsi="Times New Roman" w:cs="Times New Roman"/>
          <w:sz w:val="28"/>
          <w:szCs w:val="28"/>
        </w:rPr>
        <w:t xml:space="preserve"> “Công tác cải cách thủ tục hành chính và giải quyết thủ tục hành chính”; đây cũng là nội dung có sự cải thiện lớn nhất về mặt điểm số trong các Chỉ số thành phần</w:t>
      </w:r>
      <w:r w:rsidR="00E23389">
        <w:rPr>
          <w:rFonts w:ascii="Times New Roman" w:hAnsi="Times New Roman" w:cs="Times New Roman"/>
          <w:sz w:val="28"/>
          <w:szCs w:val="28"/>
        </w:rPr>
        <w:t>.</w:t>
      </w:r>
    </w:p>
    <w:p w14:paraId="7C8F1B15" w14:textId="747CA9DD" w:rsidR="00E6174C" w:rsidRPr="00E2048E" w:rsidRDefault="00E6174C" w:rsidP="00CB2245">
      <w:pPr>
        <w:spacing w:before="120" w:after="0" w:line="240" w:lineRule="auto"/>
        <w:ind w:firstLine="720"/>
        <w:jc w:val="both"/>
        <w:rPr>
          <w:rFonts w:ascii="Times New Roman" w:hAnsi="Times New Roman" w:cs="Times New Roman"/>
          <w:snapToGrid w:val="0"/>
          <w:sz w:val="28"/>
          <w:szCs w:val="28"/>
          <w:lang w:val="nl-NL"/>
        </w:rPr>
      </w:pPr>
      <w:r w:rsidRPr="00E2048E">
        <w:rPr>
          <w:rFonts w:ascii="Times New Roman" w:hAnsi="Times New Roman" w:cs="Times New Roman"/>
          <w:snapToGrid w:val="0"/>
          <w:sz w:val="28"/>
          <w:szCs w:val="28"/>
          <w:lang w:val="nl-NL"/>
        </w:rPr>
        <w:t xml:space="preserve">Đạt được </w:t>
      </w:r>
      <w:r w:rsidR="00E2048E" w:rsidRPr="00E2048E">
        <w:rPr>
          <w:rFonts w:ascii="Times New Roman" w:hAnsi="Times New Roman" w:cs="Times New Roman"/>
          <w:snapToGrid w:val="0"/>
          <w:sz w:val="28"/>
          <w:szCs w:val="28"/>
          <w:lang w:val="nl-NL"/>
        </w:rPr>
        <w:t>những kết quả nêu trên</w:t>
      </w:r>
      <w:r w:rsidR="00FC645B">
        <w:rPr>
          <w:rFonts w:ascii="Times New Roman" w:hAnsi="Times New Roman" w:cs="Times New Roman"/>
          <w:snapToGrid w:val="0"/>
          <w:sz w:val="28"/>
          <w:szCs w:val="28"/>
          <w:lang w:val="nl-NL"/>
        </w:rPr>
        <w:t xml:space="preserve">, </w:t>
      </w:r>
      <w:r w:rsidR="00C66C7F">
        <w:rPr>
          <w:rFonts w:ascii="Times New Roman" w:hAnsi="Times New Roman" w:cs="Times New Roman"/>
          <w:snapToGrid w:val="0"/>
          <w:sz w:val="28"/>
          <w:szCs w:val="28"/>
          <w:lang w:val="nl-NL"/>
        </w:rPr>
        <w:t xml:space="preserve">UBND </w:t>
      </w:r>
      <w:r w:rsidR="00FC645B">
        <w:rPr>
          <w:rFonts w:ascii="Times New Roman" w:hAnsi="Times New Roman" w:cs="Times New Roman"/>
          <w:snapToGrid w:val="0"/>
          <w:sz w:val="28"/>
          <w:szCs w:val="28"/>
          <w:lang w:val="nl-NL"/>
        </w:rPr>
        <w:t xml:space="preserve">tỉnh đã tập trung </w:t>
      </w:r>
      <w:r w:rsidR="007E6B25">
        <w:rPr>
          <w:rFonts w:ascii="Times New Roman" w:hAnsi="Times New Roman" w:cs="Times New Roman"/>
          <w:snapToGrid w:val="0"/>
          <w:sz w:val="28"/>
          <w:szCs w:val="28"/>
          <w:lang w:val="nl-NL"/>
        </w:rPr>
        <w:t>lãnh đạo, chỉ đạo việc thực hiện</w:t>
      </w:r>
      <w:r w:rsidR="00FC645B">
        <w:rPr>
          <w:rFonts w:ascii="Times New Roman" w:hAnsi="Times New Roman" w:cs="Times New Roman"/>
          <w:snapToGrid w:val="0"/>
          <w:sz w:val="28"/>
          <w:szCs w:val="28"/>
          <w:lang w:val="nl-NL"/>
        </w:rPr>
        <w:t xml:space="preserve"> những nhiệm vụ</w:t>
      </w:r>
      <w:r w:rsidR="007E6B25">
        <w:rPr>
          <w:rFonts w:ascii="Times New Roman" w:hAnsi="Times New Roman" w:cs="Times New Roman"/>
          <w:snapToGrid w:val="0"/>
          <w:sz w:val="28"/>
          <w:szCs w:val="28"/>
          <w:lang w:val="nl-NL"/>
        </w:rPr>
        <w:t>, giải pháp</w:t>
      </w:r>
      <w:r w:rsidR="00FC645B">
        <w:rPr>
          <w:rFonts w:ascii="Times New Roman" w:hAnsi="Times New Roman" w:cs="Times New Roman"/>
          <w:snapToGrid w:val="0"/>
          <w:sz w:val="28"/>
          <w:szCs w:val="28"/>
          <w:lang w:val="nl-NL"/>
        </w:rPr>
        <w:t xml:space="preserve"> </w:t>
      </w:r>
      <w:r w:rsidR="007E6B25">
        <w:rPr>
          <w:rFonts w:ascii="Times New Roman" w:hAnsi="Times New Roman" w:cs="Times New Roman"/>
          <w:snapToGrid w:val="0"/>
          <w:sz w:val="28"/>
          <w:szCs w:val="28"/>
          <w:lang w:val="nl-NL"/>
        </w:rPr>
        <w:t>đáng chú ý</w:t>
      </w:r>
      <w:r w:rsidR="00FC645B">
        <w:rPr>
          <w:rFonts w:ascii="Times New Roman" w:hAnsi="Times New Roman" w:cs="Times New Roman"/>
          <w:snapToGrid w:val="0"/>
          <w:sz w:val="28"/>
          <w:szCs w:val="28"/>
          <w:lang w:val="nl-NL"/>
        </w:rPr>
        <w:t xml:space="preserve"> như sau:</w:t>
      </w:r>
      <w:r w:rsidR="00BD5C54">
        <w:rPr>
          <w:rFonts w:ascii="Times New Roman" w:hAnsi="Times New Roman" w:cs="Times New Roman"/>
          <w:snapToGrid w:val="0"/>
          <w:sz w:val="28"/>
          <w:szCs w:val="28"/>
          <w:lang w:val="nl-NL"/>
        </w:rPr>
        <w:t xml:space="preserve"> </w:t>
      </w:r>
      <w:r w:rsidR="006C7E83">
        <w:rPr>
          <w:rFonts w:ascii="Times New Roman" w:hAnsi="Times New Roman" w:cs="Times New Roman"/>
          <w:snapToGrid w:val="0"/>
          <w:sz w:val="28"/>
          <w:szCs w:val="28"/>
          <w:lang w:val="nl-NL"/>
        </w:rPr>
        <w:t xml:space="preserve"> </w:t>
      </w:r>
    </w:p>
    <w:p w14:paraId="190F0013" w14:textId="77777777" w:rsidR="00126F90" w:rsidRDefault="009C6B60" w:rsidP="00CB2245">
      <w:pPr>
        <w:spacing w:before="120" w:after="0" w:line="240" w:lineRule="auto"/>
        <w:ind w:firstLine="720"/>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006E39F9" w:rsidRPr="00885685">
        <w:rPr>
          <w:rFonts w:ascii="Times New Roman" w:hAnsi="Times New Roman" w:cs="Times New Roman"/>
          <w:b/>
          <w:bCs/>
          <w:i/>
          <w:sz w:val="28"/>
          <w:szCs w:val="28"/>
        </w:rPr>
        <w:t>Thứ nhất</w:t>
      </w:r>
      <w:r w:rsidR="00F8047D">
        <w:rPr>
          <w:rFonts w:ascii="Times New Roman" w:hAnsi="Times New Roman" w:cs="Times New Roman"/>
          <w:bCs/>
          <w:i/>
          <w:sz w:val="28"/>
          <w:szCs w:val="28"/>
        </w:rPr>
        <w:t>,</w:t>
      </w:r>
      <w:r w:rsidR="006E39F9" w:rsidRPr="00885685">
        <w:rPr>
          <w:rFonts w:ascii="Times New Roman" w:hAnsi="Times New Roman" w:cs="Times New Roman"/>
          <w:b/>
          <w:bCs/>
          <w:i/>
          <w:sz w:val="28"/>
          <w:szCs w:val="28"/>
        </w:rPr>
        <w:t xml:space="preserve"> </w:t>
      </w:r>
      <w:r w:rsidR="007E6B25" w:rsidRPr="00885685">
        <w:rPr>
          <w:rFonts w:ascii="Times New Roman" w:hAnsi="Times New Roman" w:cs="Times New Roman"/>
          <w:bCs/>
          <w:i/>
          <w:sz w:val="28"/>
          <w:szCs w:val="28"/>
        </w:rPr>
        <w:t xml:space="preserve">quan tâm, sâu sát, quyết liệt </w:t>
      </w:r>
      <w:r w:rsidR="00E23389" w:rsidRPr="00885685">
        <w:rPr>
          <w:rFonts w:ascii="Times New Roman" w:hAnsi="Times New Roman" w:cs="Times New Roman"/>
          <w:bCs/>
          <w:i/>
          <w:sz w:val="28"/>
          <w:szCs w:val="28"/>
        </w:rPr>
        <w:t xml:space="preserve">trong </w:t>
      </w:r>
      <w:r w:rsidR="007E6B25" w:rsidRPr="00885685">
        <w:rPr>
          <w:rFonts w:ascii="Times New Roman" w:hAnsi="Times New Roman" w:cs="Times New Roman"/>
          <w:bCs/>
          <w:i/>
          <w:sz w:val="28"/>
          <w:szCs w:val="28"/>
        </w:rPr>
        <w:t>công tác chỉ đạo, điều hành</w:t>
      </w:r>
      <w:r w:rsidR="00E23389" w:rsidRPr="00885685">
        <w:rPr>
          <w:rFonts w:ascii="Times New Roman" w:hAnsi="Times New Roman" w:cs="Times New Roman"/>
          <w:bCs/>
          <w:i/>
          <w:sz w:val="28"/>
          <w:szCs w:val="28"/>
        </w:rPr>
        <w:t>, nhất là</w:t>
      </w:r>
      <w:r w:rsidR="007E6B25" w:rsidRPr="00885685">
        <w:rPr>
          <w:rFonts w:ascii="Times New Roman" w:hAnsi="Times New Roman" w:cs="Times New Roman"/>
          <w:bCs/>
          <w:i/>
          <w:sz w:val="28"/>
          <w:szCs w:val="28"/>
        </w:rPr>
        <w:t xml:space="preserve"> </w:t>
      </w:r>
      <w:r w:rsidR="00814194" w:rsidRPr="00885685">
        <w:rPr>
          <w:rFonts w:ascii="Times New Roman" w:hAnsi="Times New Roman" w:cs="Times New Roman"/>
          <w:bCs/>
          <w:i/>
          <w:sz w:val="28"/>
          <w:szCs w:val="28"/>
        </w:rPr>
        <w:t>phát huy trách nhiệm của Người đứng đầu</w:t>
      </w:r>
      <w:r w:rsidR="007E6B25" w:rsidRPr="007E6B25">
        <w:rPr>
          <w:rFonts w:ascii="Times New Roman" w:hAnsi="Times New Roman" w:cs="Times New Roman"/>
          <w:bCs/>
          <w:sz w:val="28"/>
          <w:szCs w:val="28"/>
        </w:rPr>
        <w:t xml:space="preserve">. </w:t>
      </w:r>
    </w:p>
    <w:p w14:paraId="6F828DB9" w14:textId="4D413A99" w:rsidR="00E23389" w:rsidRDefault="007E6B25" w:rsidP="00CB2245">
      <w:pPr>
        <w:spacing w:before="120" w:after="0" w:line="240" w:lineRule="auto"/>
        <w:ind w:firstLine="720"/>
        <w:jc w:val="both"/>
        <w:rPr>
          <w:rFonts w:ascii="Times New Roman" w:hAnsi="Times New Roman" w:cs="Times New Roman"/>
          <w:sz w:val="28"/>
          <w:szCs w:val="28"/>
        </w:rPr>
      </w:pPr>
      <w:r w:rsidRPr="007E6B25">
        <w:rPr>
          <w:rFonts w:ascii="Times New Roman" w:hAnsi="Times New Roman" w:cs="Times New Roman"/>
          <w:bCs/>
          <w:sz w:val="28"/>
          <w:szCs w:val="28"/>
        </w:rPr>
        <w:t xml:space="preserve">Theo đó, </w:t>
      </w:r>
      <w:r w:rsidR="00507662">
        <w:rPr>
          <w:rFonts w:ascii="Times New Roman" w:hAnsi="Times New Roman" w:cs="Times New Roman"/>
          <w:bCs/>
          <w:sz w:val="28"/>
          <w:szCs w:val="28"/>
        </w:rPr>
        <w:t xml:space="preserve">ngoài </w:t>
      </w:r>
      <w:r w:rsidR="00E301F4">
        <w:rPr>
          <w:rFonts w:ascii="Times New Roman" w:hAnsi="Times New Roman" w:cs="Times New Roman"/>
          <w:bCs/>
          <w:sz w:val="28"/>
          <w:szCs w:val="28"/>
        </w:rPr>
        <w:t xml:space="preserve">hình thức </w:t>
      </w:r>
      <w:r w:rsidR="00507662">
        <w:rPr>
          <w:rFonts w:ascii="Times New Roman" w:hAnsi="Times New Roman" w:cs="Times New Roman"/>
          <w:bCs/>
          <w:sz w:val="28"/>
          <w:szCs w:val="28"/>
        </w:rPr>
        <w:t>ban hành nhiều văn bản chỉ đạo</w:t>
      </w:r>
      <w:r w:rsidR="00A525D0">
        <w:rPr>
          <w:rFonts w:ascii="Times New Roman" w:hAnsi="Times New Roman" w:cs="Times New Roman"/>
          <w:bCs/>
          <w:sz w:val="28"/>
          <w:szCs w:val="28"/>
        </w:rPr>
        <w:t xml:space="preserve"> của UBND tỉnh</w:t>
      </w:r>
      <w:r w:rsidR="00507662">
        <w:rPr>
          <w:rFonts w:ascii="Times New Roman" w:hAnsi="Times New Roman" w:cs="Times New Roman"/>
          <w:bCs/>
          <w:sz w:val="28"/>
          <w:szCs w:val="28"/>
        </w:rPr>
        <w:t xml:space="preserve">, </w:t>
      </w:r>
      <w:r w:rsidR="00A525D0">
        <w:rPr>
          <w:rFonts w:ascii="Times New Roman" w:hAnsi="Times New Roman" w:cs="Times New Roman"/>
          <w:bCs/>
          <w:sz w:val="28"/>
          <w:szCs w:val="28"/>
        </w:rPr>
        <w:t xml:space="preserve">Chủ tịch </w:t>
      </w:r>
      <w:r w:rsidR="006E39F9" w:rsidRPr="008B69B4">
        <w:rPr>
          <w:rFonts w:ascii="Times New Roman" w:hAnsi="Times New Roman" w:cs="Times New Roman"/>
          <w:sz w:val="28"/>
          <w:szCs w:val="28"/>
        </w:rPr>
        <w:t>UBND tỉnh</w:t>
      </w:r>
      <w:r w:rsidR="00E301F4">
        <w:rPr>
          <w:rFonts w:ascii="Times New Roman" w:hAnsi="Times New Roman" w:cs="Times New Roman"/>
          <w:sz w:val="28"/>
          <w:szCs w:val="28"/>
        </w:rPr>
        <w:t xml:space="preserve"> đã</w:t>
      </w:r>
      <w:r w:rsidR="006E39F9" w:rsidRPr="008B69B4">
        <w:rPr>
          <w:rFonts w:ascii="Times New Roman" w:hAnsi="Times New Roman" w:cs="Times New Roman"/>
          <w:sz w:val="28"/>
          <w:szCs w:val="28"/>
        </w:rPr>
        <w:t xml:space="preserve"> </w:t>
      </w:r>
      <w:r w:rsidR="00E301F4">
        <w:rPr>
          <w:rFonts w:ascii="Times New Roman" w:hAnsi="Times New Roman" w:cs="Times New Roman"/>
          <w:sz w:val="28"/>
          <w:szCs w:val="28"/>
        </w:rPr>
        <w:t>thường xuyên</w:t>
      </w:r>
      <w:r w:rsidR="006E39F9" w:rsidRPr="008B69B4">
        <w:rPr>
          <w:rFonts w:ascii="Times New Roman" w:hAnsi="Times New Roman" w:cs="Times New Roman"/>
          <w:sz w:val="28"/>
          <w:szCs w:val="28"/>
        </w:rPr>
        <w:t xml:space="preserve"> </w:t>
      </w:r>
      <w:r w:rsidR="00E301F4">
        <w:rPr>
          <w:rFonts w:ascii="Times New Roman" w:hAnsi="Times New Roman" w:cs="Times New Roman"/>
          <w:sz w:val="28"/>
          <w:szCs w:val="28"/>
        </w:rPr>
        <w:t xml:space="preserve">trực tiếp </w:t>
      </w:r>
      <w:r w:rsidR="00507662">
        <w:rPr>
          <w:rFonts w:ascii="Times New Roman" w:hAnsi="Times New Roman" w:cs="Times New Roman"/>
          <w:sz w:val="28"/>
          <w:szCs w:val="28"/>
        </w:rPr>
        <w:t>chỉ đạo</w:t>
      </w:r>
      <w:r w:rsidR="00E301F4">
        <w:rPr>
          <w:rFonts w:ascii="Times New Roman" w:hAnsi="Times New Roman" w:cs="Times New Roman"/>
          <w:sz w:val="28"/>
          <w:szCs w:val="28"/>
        </w:rPr>
        <w:t>,</w:t>
      </w:r>
      <w:r w:rsidR="00E23389">
        <w:rPr>
          <w:rFonts w:ascii="Times New Roman" w:hAnsi="Times New Roman" w:cs="Times New Roman"/>
          <w:sz w:val="28"/>
          <w:szCs w:val="28"/>
        </w:rPr>
        <w:t xml:space="preserve"> </w:t>
      </w:r>
      <w:r w:rsidR="0064300F">
        <w:rPr>
          <w:rFonts w:ascii="Times New Roman" w:hAnsi="Times New Roman" w:cs="Times New Roman"/>
          <w:sz w:val="28"/>
          <w:szCs w:val="28"/>
        </w:rPr>
        <w:t>nhắc nhở, đôn đốc</w:t>
      </w:r>
      <w:r w:rsidR="00E301F4">
        <w:rPr>
          <w:rFonts w:ascii="Times New Roman" w:hAnsi="Times New Roman" w:cs="Times New Roman"/>
          <w:sz w:val="28"/>
          <w:szCs w:val="28"/>
        </w:rPr>
        <w:t xml:space="preserve"> </w:t>
      </w:r>
      <w:r w:rsidR="00507662">
        <w:rPr>
          <w:rFonts w:ascii="Times New Roman" w:hAnsi="Times New Roman" w:cs="Times New Roman"/>
          <w:sz w:val="28"/>
          <w:szCs w:val="28"/>
        </w:rPr>
        <w:t>Thủ trưởng các cơ quan, đơn vị, địa phương</w:t>
      </w:r>
      <w:r w:rsidR="00814194">
        <w:rPr>
          <w:rFonts w:ascii="Times New Roman" w:hAnsi="Times New Roman" w:cs="Times New Roman"/>
          <w:sz w:val="28"/>
          <w:szCs w:val="28"/>
        </w:rPr>
        <w:t xml:space="preserve"> </w:t>
      </w:r>
      <w:r w:rsidR="00814194">
        <w:rPr>
          <w:rFonts w:ascii="Times New Roman" w:hAnsi="Times New Roman" w:cs="Times New Roman"/>
          <w:bCs/>
          <w:sz w:val="28"/>
          <w:szCs w:val="28"/>
        </w:rPr>
        <w:t>tại</w:t>
      </w:r>
      <w:r w:rsidR="00814194" w:rsidRPr="007E6B25">
        <w:rPr>
          <w:rFonts w:ascii="Times New Roman" w:hAnsi="Times New Roman" w:cs="Times New Roman"/>
          <w:bCs/>
          <w:sz w:val="28"/>
          <w:szCs w:val="28"/>
        </w:rPr>
        <w:t xml:space="preserve"> các cuộc họp giao ban định kỳ</w:t>
      </w:r>
      <w:r w:rsidR="00814194">
        <w:rPr>
          <w:rFonts w:ascii="Times New Roman" w:hAnsi="Times New Roman" w:cs="Times New Roman"/>
          <w:b/>
          <w:bCs/>
          <w:sz w:val="28"/>
          <w:szCs w:val="28"/>
        </w:rPr>
        <w:t xml:space="preserve"> </w:t>
      </w:r>
      <w:r w:rsidR="00EF0CA9" w:rsidRPr="00EF0CA9">
        <w:rPr>
          <w:rFonts w:ascii="Times New Roman" w:hAnsi="Times New Roman" w:cs="Times New Roman"/>
          <w:sz w:val="28"/>
          <w:szCs w:val="28"/>
        </w:rPr>
        <w:t>của</w:t>
      </w:r>
      <w:r w:rsidR="00EF0CA9">
        <w:rPr>
          <w:rFonts w:ascii="Times New Roman" w:hAnsi="Times New Roman" w:cs="Times New Roman"/>
          <w:b/>
          <w:bCs/>
          <w:sz w:val="28"/>
          <w:szCs w:val="28"/>
        </w:rPr>
        <w:t xml:space="preserve"> </w:t>
      </w:r>
      <w:r w:rsidR="00814194" w:rsidRPr="008B69B4">
        <w:rPr>
          <w:rFonts w:ascii="Times New Roman" w:hAnsi="Times New Roman" w:cs="Times New Roman"/>
          <w:sz w:val="28"/>
          <w:szCs w:val="28"/>
        </w:rPr>
        <w:t>UBND tỉnh</w:t>
      </w:r>
      <w:r w:rsidR="00507662">
        <w:rPr>
          <w:rFonts w:ascii="Times New Roman" w:hAnsi="Times New Roman" w:cs="Times New Roman"/>
          <w:sz w:val="28"/>
          <w:szCs w:val="28"/>
        </w:rPr>
        <w:t xml:space="preserve"> </w:t>
      </w:r>
      <w:r w:rsidR="00E23389">
        <w:rPr>
          <w:rFonts w:ascii="Times New Roman" w:hAnsi="Times New Roman" w:cs="Times New Roman"/>
          <w:sz w:val="28"/>
          <w:szCs w:val="28"/>
        </w:rPr>
        <w:t>về tình hình, kết quả thực hiện</w:t>
      </w:r>
      <w:r w:rsidR="00507662">
        <w:rPr>
          <w:rFonts w:ascii="Times New Roman" w:hAnsi="Times New Roman" w:cs="Times New Roman"/>
          <w:sz w:val="28"/>
          <w:szCs w:val="28"/>
        </w:rPr>
        <w:t xml:space="preserve"> </w:t>
      </w:r>
      <w:r w:rsidR="00E23389">
        <w:rPr>
          <w:rFonts w:ascii="Times New Roman" w:hAnsi="Times New Roman" w:cs="Times New Roman"/>
          <w:sz w:val="28"/>
          <w:szCs w:val="28"/>
        </w:rPr>
        <w:t xml:space="preserve">nhiệm vụ </w:t>
      </w:r>
      <w:r w:rsidR="00507662">
        <w:rPr>
          <w:rFonts w:ascii="Times New Roman" w:hAnsi="Times New Roman" w:cs="Times New Roman"/>
          <w:sz w:val="28"/>
          <w:szCs w:val="28"/>
        </w:rPr>
        <w:t xml:space="preserve">cải cách hành chính, nâng cao </w:t>
      </w:r>
      <w:r w:rsidR="00814194">
        <w:rPr>
          <w:rFonts w:ascii="Times New Roman" w:hAnsi="Times New Roman" w:cs="Times New Roman"/>
          <w:sz w:val="28"/>
          <w:szCs w:val="28"/>
        </w:rPr>
        <w:t xml:space="preserve">hiệu quả hoạt động, </w:t>
      </w:r>
      <w:r w:rsidR="00507662">
        <w:rPr>
          <w:rFonts w:ascii="Times New Roman" w:hAnsi="Times New Roman" w:cs="Times New Roman"/>
          <w:sz w:val="28"/>
          <w:szCs w:val="28"/>
        </w:rPr>
        <w:t>chất lượng</w:t>
      </w:r>
      <w:r w:rsidR="00814194">
        <w:rPr>
          <w:rFonts w:ascii="Times New Roman" w:hAnsi="Times New Roman" w:cs="Times New Roman"/>
          <w:sz w:val="28"/>
          <w:szCs w:val="28"/>
        </w:rPr>
        <w:t xml:space="preserve"> phục vụ hành chính,</w:t>
      </w:r>
      <w:r w:rsidR="00507662">
        <w:rPr>
          <w:rFonts w:ascii="Times New Roman" w:hAnsi="Times New Roman" w:cs="Times New Roman"/>
          <w:sz w:val="28"/>
          <w:szCs w:val="28"/>
        </w:rPr>
        <w:t xml:space="preserve"> </w:t>
      </w:r>
      <w:r w:rsidR="00814194">
        <w:rPr>
          <w:rFonts w:ascii="Times New Roman" w:hAnsi="Times New Roman" w:cs="Times New Roman"/>
          <w:sz w:val="28"/>
          <w:szCs w:val="28"/>
        </w:rPr>
        <w:t xml:space="preserve">nhất là </w:t>
      </w:r>
      <w:r w:rsidR="00507662">
        <w:rPr>
          <w:rFonts w:ascii="Times New Roman" w:hAnsi="Times New Roman" w:cs="Times New Roman"/>
          <w:sz w:val="28"/>
          <w:szCs w:val="28"/>
        </w:rPr>
        <w:t>giải quyết</w:t>
      </w:r>
      <w:r w:rsidR="00A525D0">
        <w:rPr>
          <w:rFonts w:ascii="Times New Roman" w:hAnsi="Times New Roman" w:cs="Times New Roman"/>
          <w:sz w:val="28"/>
          <w:szCs w:val="28"/>
        </w:rPr>
        <w:t xml:space="preserve"> nhanh chóng, kịp thời hồ sơ</w:t>
      </w:r>
      <w:r w:rsidR="00507662">
        <w:rPr>
          <w:rFonts w:ascii="Times New Roman" w:hAnsi="Times New Roman" w:cs="Times New Roman"/>
          <w:sz w:val="28"/>
          <w:szCs w:val="28"/>
        </w:rPr>
        <w:t xml:space="preserve"> </w:t>
      </w:r>
      <w:r w:rsidR="00814194">
        <w:rPr>
          <w:rFonts w:ascii="Times New Roman" w:hAnsi="Times New Roman" w:cs="Times New Roman"/>
          <w:sz w:val="28"/>
          <w:szCs w:val="28"/>
        </w:rPr>
        <w:t>thủ tục hành chính</w:t>
      </w:r>
      <w:r w:rsidR="00A525D0">
        <w:rPr>
          <w:rFonts w:ascii="Times New Roman" w:hAnsi="Times New Roman" w:cs="Times New Roman"/>
          <w:sz w:val="28"/>
          <w:szCs w:val="28"/>
        </w:rPr>
        <w:t xml:space="preserve"> </w:t>
      </w:r>
      <w:r w:rsidR="00507662">
        <w:rPr>
          <w:rFonts w:ascii="Times New Roman" w:hAnsi="Times New Roman" w:cs="Times New Roman"/>
          <w:sz w:val="28"/>
          <w:szCs w:val="28"/>
        </w:rPr>
        <w:t>cho người dân, doanh nghiệp</w:t>
      </w:r>
      <w:r w:rsidR="00E23389">
        <w:rPr>
          <w:rFonts w:ascii="Times New Roman" w:hAnsi="Times New Roman" w:cs="Times New Roman"/>
          <w:sz w:val="28"/>
          <w:szCs w:val="28"/>
        </w:rPr>
        <w:t xml:space="preserve">; </w:t>
      </w:r>
      <w:r w:rsidR="0064300F">
        <w:rPr>
          <w:rFonts w:ascii="Times New Roman" w:hAnsi="Times New Roman" w:cs="Times New Roman"/>
          <w:sz w:val="28"/>
          <w:szCs w:val="28"/>
        </w:rPr>
        <w:t>đồng thời qua đó biểu dương kịp thời các đơn vị, cá nhân thực hiện tốt công tác cải cách hành chính, tạo ra sự lan</w:t>
      </w:r>
      <w:r w:rsidR="00E23389">
        <w:rPr>
          <w:rFonts w:ascii="Times New Roman" w:hAnsi="Times New Roman" w:cs="Times New Roman"/>
          <w:sz w:val="28"/>
          <w:szCs w:val="28"/>
        </w:rPr>
        <w:t xml:space="preserve"> tỏa rộng rãi, tác động </w:t>
      </w:r>
      <w:r w:rsidR="00885685">
        <w:rPr>
          <w:rFonts w:ascii="Times New Roman" w:hAnsi="Times New Roman" w:cs="Times New Roman"/>
          <w:sz w:val="28"/>
          <w:szCs w:val="28"/>
        </w:rPr>
        <w:t xml:space="preserve">đáng kể </w:t>
      </w:r>
      <w:r w:rsidR="00E23389">
        <w:rPr>
          <w:rFonts w:ascii="Times New Roman" w:hAnsi="Times New Roman" w:cs="Times New Roman"/>
          <w:sz w:val="28"/>
          <w:szCs w:val="28"/>
        </w:rPr>
        <w:t>đến thái độ và hành vi công vụ của đội ngũ cán bộ, công chức, viên chức trên địa bàn tỉnh.</w:t>
      </w:r>
    </w:p>
    <w:p w14:paraId="7E83F494" w14:textId="77777777" w:rsidR="00F8047D" w:rsidRPr="00695623" w:rsidRDefault="00F8047D" w:rsidP="00CB2245">
      <w:pPr>
        <w:spacing w:before="120" w:after="0" w:line="240" w:lineRule="auto"/>
        <w:ind w:firstLine="720"/>
        <w:jc w:val="both"/>
        <w:rPr>
          <w:rFonts w:ascii="Times New Roman" w:hAnsi="Times New Roman" w:cs="Times New Roman"/>
          <w:i/>
          <w:color w:val="000000" w:themeColor="text1"/>
          <w:sz w:val="28"/>
          <w:szCs w:val="28"/>
          <w:lang w:val="nl-NL"/>
        </w:rPr>
      </w:pPr>
      <w:r>
        <w:rPr>
          <w:rFonts w:ascii="Times New Roman" w:hAnsi="Times New Roman" w:cs="Times New Roman"/>
          <w:color w:val="000000" w:themeColor="text1"/>
          <w:sz w:val="28"/>
          <w:szCs w:val="28"/>
          <w:lang w:val="nl-NL"/>
        </w:rPr>
        <w:lastRenderedPageBreak/>
        <w:t xml:space="preserve">- </w:t>
      </w:r>
      <w:r w:rsidRPr="00695623">
        <w:rPr>
          <w:rFonts w:ascii="Times New Roman" w:hAnsi="Times New Roman" w:cs="Times New Roman"/>
          <w:b/>
          <w:i/>
          <w:color w:val="000000" w:themeColor="text1"/>
          <w:sz w:val="28"/>
          <w:szCs w:val="28"/>
          <w:lang w:val="nl-NL"/>
        </w:rPr>
        <w:t>Thứ hai</w:t>
      </w:r>
      <w:r w:rsidRPr="00695623">
        <w:rPr>
          <w:rFonts w:ascii="Times New Roman" w:hAnsi="Times New Roman" w:cs="Times New Roman"/>
          <w:i/>
          <w:color w:val="000000" w:themeColor="text1"/>
          <w:sz w:val="28"/>
          <w:szCs w:val="28"/>
          <w:lang w:val="nl-NL"/>
        </w:rPr>
        <w:t>, nâng cao hiệu lực, hiệu quả việc thực hiện các nhiệm vụ được UBND tỉnh giao, nhất là những nhiệm vụ liên quan đến người dân, doanh nghiệp; tăng cường đối thoại, lắng nghe, tiếp thu các ý kiến của người dân, doanh nghiệp</w:t>
      </w:r>
    </w:p>
    <w:p w14:paraId="274AD411" w14:textId="7592F56F" w:rsidR="00F8047D" w:rsidRDefault="00F8047D" w:rsidP="00CB2245">
      <w:pPr>
        <w:spacing w:before="120" w:after="0" w:line="240" w:lineRule="auto"/>
        <w:ind w:firstLine="720"/>
        <w:jc w:val="both"/>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 xml:space="preserve"> Thông qua </w:t>
      </w:r>
      <w:r w:rsidR="00AB4E67">
        <w:rPr>
          <w:rFonts w:ascii="Times New Roman" w:hAnsi="Times New Roman" w:cs="Times New Roman"/>
          <w:color w:val="000000" w:themeColor="text1"/>
          <w:sz w:val="28"/>
          <w:szCs w:val="28"/>
          <w:lang w:val="nl-NL"/>
        </w:rPr>
        <w:t>hoạt động</w:t>
      </w:r>
      <w:r>
        <w:rPr>
          <w:rFonts w:ascii="Times New Roman" w:hAnsi="Times New Roman" w:cs="Times New Roman"/>
          <w:color w:val="000000" w:themeColor="text1"/>
          <w:sz w:val="28"/>
          <w:szCs w:val="28"/>
          <w:lang w:val="nl-NL"/>
        </w:rPr>
        <w:t xml:space="preserve"> theo dõi, quản lý và báo cáo hằng tháng của Tổ công tác theo dõi các nhiệm vụ được UBND tỉnh giao (do Chánh Văn phòng UBND tỉnh làm Tổ trưởng)</w:t>
      </w:r>
      <w:r w:rsidR="00695623">
        <w:rPr>
          <w:rFonts w:ascii="Times New Roman" w:hAnsi="Times New Roman" w:cs="Times New Roman"/>
          <w:color w:val="000000" w:themeColor="text1"/>
          <w:sz w:val="28"/>
          <w:szCs w:val="28"/>
          <w:lang w:val="nl-NL"/>
        </w:rPr>
        <w:t>,</w:t>
      </w:r>
      <w:r>
        <w:rPr>
          <w:rFonts w:ascii="Times New Roman" w:hAnsi="Times New Roman" w:cs="Times New Roman"/>
          <w:color w:val="000000" w:themeColor="text1"/>
          <w:sz w:val="28"/>
          <w:szCs w:val="28"/>
          <w:lang w:val="nl-NL"/>
        </w:rPr>
        <w:t xml:space="preserve"> </w:t>
      </w:r>
      <w:r w:rsidRPr="008B69B4">
        <w:rPr>
          <w:rFonts w:ascii="Times New Roman" w:hAnsi="Times New Roman" w:cs="Times New Roman"/>
          <w:sz w:val="28"/>
          <w:szCs w:val="28"/>
        </w:rPr>
        <w:t xml:space="preserve">Tổ công tác xúc tiến và hỗ trợ đầu tư </w:t>
      </w:r>
      <w:r>
        <w:rPr>
          <w:rFonts w:ascii="Times New Roman" w:hAnsi="Times New Roman" w:cs="Times New Roman"/>
          <w:sz w:val="28"/>
          <w:szCs w:val="28"/>
        </w:rPr>
        <w:t>(</w:t>
      </w:r>
      <w:r>
        <w:rPr>
          <w:rFonts w:ascii="Times New Roman" w:hAnsi="Times New Roman"/>
          <w:sz w:val="28"/>
          <w:szCs w:val="28"/>
        </w:rPr>
        <w:t>do Giám đốc Sở Kế hoạch và Đầu tư làm Tổ trưởng)</w:t>
      </w:r>
      <w:r w:rsidR="00695623">
        <w:rPr>
          <w:rFonts w:ascii="Times New Roman" w:hAnsi="Times New Roman"/>
          <w:sz w:val="28"/>
          <w:szCs w:val="28"/>
        </w:rPr>
        <w:t xml:space="preserve"> và hoạt động đối thoại định kỳ lắng nghe ý kiến phản ánh, đề xuất của người dân, doanh nghiệp,</w:t>
      </w:r>
      <w:r w:rsidR="00AB4E67">
        <w:rPr>
          <w:rFonts w:ascii="Times New Roman" w:hAnsi="Times New Roman"/>
          <w:sz w:val="28"/>
          <w:szCs w:val="28"/>
        </w:rPr>
        <w:t xml:space="preserve"> UBND tỉnh đã kịp thời chỉ đạo giải quyết, xử lý các khó khăn, vướng mắc phát sinh trong quá trình thực hiện nhiệm vụ được giao, nhất là các nhiệm vụ liên quan đến thủ tục hành chính, dự án đầu tư, tạo điều kiện tối đa cho doanh nghiệp, nhà đầu tư; chấn chỉnh, phê bình các cơ quan, đơn vị, địa phương chậm tham mưu giải quyết công việc, để tồn đọng nhiệm vụ</w:t>
      </w:r>
      <w:r w:rsidR="00695623">
        <w:rPr>
          <w:rFonts w:ascii="Times New Roman" w:hAnsi="Times New Roman"/>
          <w:sz w:val="28"/>
          <w:szCs w:val="28"/>
        </w:rPr>
        <w:t xml:space="preserve">; đồng thời, </w:t>
      </w:r>
      <w:r w:rsidR="0064300F">
        <w:rPr>
          <w:rFonts w:ascii="Times New Roman" w:hAnsi="Times New Roman"/>
          <w:sz w:val="28"/>
          <w:szCs w:val="28"/>
        </w:rPr>
        <w:t>rà soát,</w:t>
      </w:r>
      <w:r w:rsidR="00695623">
        <w:rPr>
          <w:rFonts w:ascii="Times New Roman" w:hAnsi="Times New Roman"/>
          <w:sz w:val="28"/>
          <w:szCs w:val="28"/>
        </w:rPr>
        <w:t xml:space="preserve"> </w:t>
      </w:r>
      <w:r w:rsidR="00695623" w:rsidRPr="00504344">
        <w:rPr>
          <w:rFonts w:ascii="Times New Roman" w:hAnsi="Times New Roman"/>
          <w:sz w:val="28"/>
          <w:szCs w:val="28"/>
        </w:rPr>
        <w:t xml:space="preserve">sửa đổi, bổ sung, hoàn thiện </w:t>
      </w:r>
      <w:r w:rsidR="00695623">
        <w:rPr>
          <w:rFonts w:ascii="Times New Roman" w:hAnsi="Times New Roman"/>
          <w:sz w:val="28"/>
          <w:szCs w:val="28"/>
        </w:rPr>
        <w:t>các</w:t>
      </w:r>
      <w:r w:rsidR="00695623" w:rsidRPr="00504344">
        <w:rPr>
          <w:rFonts w:ascii="Times New Roman" w:hAnsi="Times New Roman"/>
          <w:sz w:val="28"/>
          <w:szCs w:val="28"/>
        </w:rPr>
        <w:t xml:space="preserve"> quy định, cơ chế, chính sách</w:t>
      </w:r>
      <w:r w:rsidR="00695623">
        <w:rPr>
          <w:rFonts w:ascii="Times New Roman" w:hAnsi="Times New Roman"/>
          <w:sz w:val="28"/>
          <w:szCs w:val="28"/>
        </w:rPr>
        <w:t xml:space="preserve"> liên quan đến đầu tư nhằm xây dựng một</w:t>
      </w:r>
      <w:r w:rsidR="00695623" w:rsidRPr="00504344">
        <w:rPr>
          <w:rFonts w:ascii="Times New Roman" w:hAnsi="Times New Roman"/>
          <w:sz w:val="28"/>
          <w:szCs w:val="28"/>
        </w:rPr>
        <w:t xml:space="preserve"> môi trường đầu tư</w:t>
      </w:r>
      <w:r w:rsidR="00695623">
        <w:rPr>
          <w:rFonts w:ascii="Times New Roman" w:hAnsi="Times New Roman"/>
          <w:sz w:val="28"/>
          <w:szCs w:val="28"/>
        </w:rPr>
        <w:t>, kinh doanh thật sự thuận lợi, bình đẳng,</w:t>
      </w:r>
      <w:r w:rsidR="00695623" w:rsidRPr="00504344">
        <w:rPr>
          <w:rFonts w:ascii="Times New Roman" w:hAnsi="Times New Roman"/>
          <w:sz w:val="28"/>
          <w:szCs w:val="28"/>
        </w:rPr>
        <w:t xml:space="preserve"> thông thoáng,</w:t>
      </w:r>
      <w:r w:rsidR="00695623">
        <w:rPr>
          <w:rFonts w:ascii="Times New Roman" w:hAnsi="Times New Roman"/>
          <w:sz w:val="28"/>
          <w:szCs w:val="28"/>
        </w:rPr>
        <w:t xml:space="preserve"> công khai, minh bạch và</w:t>
      </w:r>
      <w:r w:rsidR="00695623" w:rsidRPr="00504344">
        <w:rPr>
          <w:rFonts w:ascii="Times New Roman" w:hAnsi="Times New Roman"/>
          <w:sz w:val="28"/>
          <w:szCs w:val="28"/>
        </w:rPr>
        <w:t xml:space="preserve"> hấp dẫn</w:t>
      </w:r>
      <w:r w:rsidR="00695623">
        <w:rPr>
          <w:rFonts w:ascii="Times New Roman" w:hAnsi="Times New Roman" w:cs="Times New Roman"/>
          <w:sz w:val="28"/>
          <w:szCs w:val="28"/>
        </w:rPr>
        <w:t>.</w:t>
      </w:r>
    </w:p>
    <w:p w14:paraId="7CB66537" w14:textId="77777777" w:rsidR="00126F90" w:rsidRDefault="00E23389" w:rsidP="00CB2245">
      <w:pPr>
        <w:spacing w:before="120" w:after="0" w:line="240" w:lineRule="auto"/>
        <w:ind w:firstLine="720"/>
        <w:jc w:val="both"/>
        <w:rPr>
          <w:rFonts w:ascii="Times New Roman" w:hAnsi="Times New Roman" w:cs="Times New Roman"/>
          <w:bCs/>
          <w:i/>
          <w:sz w:val="28"/>
          <w:szCs w:val="28"/>
        </w:rPr>
      </w:pPr>
      <w:r>
        <w:rPr>
          <w:rFonts w:ascii="Times New Roman" w:hAnsi="Times New Roman" w:cs="Times New Roman"/>
          <w:sz w:val="28"/>
          <w:szCs w:val="28"/>
        </w:rPr>
        <w:t xml:space="preserve">- </w:t>
      </w:r>
      <w:r w:rsidRPr="00885685">
        <w:rPr>
          <w:rFonts w:ascii="Times New Roman" w:hAnsi="Times New Roman" w:cs="Times New Roman"/>
          <w:b/>
          <w:i/>
          <w:sz w:val="28"/>
          <w:szCs w:val="28"/>
        </w:rPr>
        <w:t xml:space="preserve">Thứ </w:t>
      </w:r>
      <w:r w:rsidR="00695623">
        <w:rPr>
          <w:rFonts w:ascii="Times New Roman" w:hAnsi="Times New Roman" w:cs="Times New Roman"/>
          <w:b/>
          <w:i/>
          <w:sz w:val="28"/>
          <w:szCs w:val="28"/>
        </w:rPr>
        <w:t>ba,</w:t>
      </w:r>
      <w:r w:rsidRPr="00885685">
        <w:rPr>
          <w:rFonts w:ascii="Times New Roman" w:hAnsi="Times New Roman" w:cs="Times New Roman"/>
          <w:i/>
          <w:sz w:val="28"/>
          <w:szCs w:val="28"/>
        </w:rPr>
        <w:t xml:space="preserve"> </w:t>
      </w:r>
      <w:r w:rsidR="00885685">
        <w:rPr>
          <w:rFonts w:ascii="Times New Roman" w:hAnsi="Times New Roman" w:cs="Times New Roman"/>
          <w:i/>
          <w:sz w:val="28"/>
          <w:szCs w:val="28"/>
        </w:rPr>
        <w:t>thực hiện nền nếp</w:t>
      </w:r>
      <w:r w:rsidR="00885685" w:rsidRPr="00885685">
        <w:rPr>
          <w:rFonts w:ascii="Times New Roman" w:hAnsi="Times New Roman" w:cs="Times New Roman"/>
          <w:i/>
          <w:sz w:val="28"/>
          <w:szCs w:val="28"/>
        </w:rPr>
        <w:t xml:space="preserve"> công tác theo dõi, quản lý, kiểm tra, đôn đốc</w:t>
      </w:r>
      <w:r w:rsidR="008E3B76">
        <w:rPr>
          <w:rFonts w:ascii="Times New Roman" w:hAnsi="Times New Roman" w:cs="Times New Roman"/>
          <w:i/>
          <w:sz w:val="28"/>
          <w:szCs w:val="28"/>
        </w:rPr>
        <w:t xml:space="preserve"> việc thực hiện các nội dung liên quan đến </w:t>
      </w:r>
      <w:r w:rsidR="00D82AFF">
        <w:rPr>
          <w:rFonts w:ascii="Times New Roman" w:hAnsi="Times New Roman" w:cs="Times New Roman"/>
          <w:i/>
          <w:sz w:val="28"/>
          <w:szCs w:val="28"/>
        </w:rPr>
        <w:t>việc</w:t>
      </w:r>
      <w:r w:rsidR="00D15BA9">
        <w:rPr>
          <w:rFonts w:ascii="Times New Roman" w:hAnsi="Times New Roman" w:cs="Times New Roman"/>
          <w:i/>
          <w:sz w:val="28"/>
          <w:szCs w:val="28"/>
        </w:rPr>
        <w:t xml:space="preserve"> giải quyết thủ tục hành chính</w:t>
      </w:r>
      <w:r w:rsidR="00885685" w:rsidRPr="00885685">
        <w:rPr>
          <w:rFonts w:ascii="Times New Roman" w:hAnsi="Times New Roman" w:cs="Times New Roman"/>
          <w:i/>
          <w:sz w:val="28"/>
          <w:szCs w:val="28"/>
        </w:rPr>
        <w:t xml:space="preserve">, </w:t>
      </w:r>
      <w:r w:rsidRPr="00885685">
        <w:rPr>
          <w:rFonts w:ascii="Times New Roman" w:hAnsi="Times New Roman" w:cs="Times New Roman"/>
          <w:bCs/>
          <w:i/>
          <w:sz w:val="28"/>
          <w:szCs w:val="28"/>
        </w:rPr>
        <w:t>gắn với việc siết chặt kỷ luật, kỷ cương hành chính</w:t>
      </w:r>
      <w:r w:rsidR="00885685">
        <w:rPr>
          <w:rFonts w:ascii="Times New Roman" w:hAnsi="Times New Roman" w:cs="Times New Roman"/>
          <w:bCs/>
          <w:i/>
          <w:sz w:val="28"/>
          <w:szCs w:val="28"/>
        </w:rPr>
        <w:t>.</w:t>
      </w:r>
    </w:p>
    <w:p w14:paraId="7C55F566" w14:textId="24AF49FF" w:rsidR="00ED3EAF" w:rsidRDefault="00055D7E" w:rsidP="00CB2245">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Thực hiện nhiệm vụ được </w:t>
      </w:r>
      <w:r w:rsidR="00BE47B2" w:rsidRPr="008B69B4">
        <w:rPr>
          <w:rFonts w:ascii="Times New Roman" w:hAnsi="Times New Roman" w:cs="Times New Roman"/>
          <w:sz w:val="28"/>
          <w:szCs w:val="28"/>
        </w:rPr>
        <w:t>UBND tỉnh</w:t>
      </w:r>
      <w:r>
        <w:rPr>
          <w:rFonts w:ascii="Times New Roman" w:hAnsi="Times New Roman" w:cs="Times New Roman"/>
          <w:sz w:val="28"/>
          <w:szCs w:val="28"/>
        </w:rPr>
        <w:t xml:space="preserve"> giao,</w:t>
      </w:r>
      <w:r w:rsidR="00BE47B2">
        <w:rPr>
          <w:rFonts w:ascii="Times New Roman" w:hAnsi="Times New Roman" w:cs="Times New Roman"/>
          <w:sz w:val="28"/>
          <w:szCs w:val="28"/>
        </w:rPr>
        <w:t xml:space="preserve"> </w:t>
      </w:r>
      <w:r w:rsidR="00D15BA9">
        <w:rPr>
          <w:rFonts w:ascii="Times New Roman" w:hAnsi="Times New Roman" w:cs="Times New Roman"/>
          <w:sz w:val="28"/>
          <w:szCs w:val="28"/>
        </w:rPr>
        <w:t xml:space="preserve">thông qua việc theo dõi trên Phần mềm Một cửa điện tử của tỉnh, </w:t>
      </w:r>
      <w:r w:rsidR="00BE47B2" w:rsidRPr="008B69B4">
        <w:rPr>
          <w:rFonts w:ascii="Times New Roman" w:hAnsi="Times New Roman" w:cs="Times New Roman"/>
          <w:sz w:val="28"/>
          <w:szCs w:val="28"/>
        </w:rPr>
        <w:t>Văn phòng UBND tỉnh</w:t>
      </w:r>
      <w:r w:rsidR="00A525D0">
        <w:rPr>
          <w:rFonts w:ascii="Times New Roman" w:hAnsi="Times New Roman" w:cs="Times New Roman"/>
          <w:sz w:val="28"/>
          <w:szCs w:val="28"/>
        </w:rPr>
        <w:t xml:space="preserve"> </w:t>
      </w:r>
      <w:r w:rsidR="00D15BA9">
        <w:rPr>
          <w:rFonts w:ascii="Times New Roman" w:hAnsi="Times New Roman" w:cs="Times New Roman"/>
          <w:sz w:val="28"/>
          <w:szCs w:val="28"/>
        </w:rPr>
        <w:t>định kỳ tổng hợp</w:t>
      </w:r>
      <w:r w:rsidR="00126F90">
        <w:rPr>
          <w:rFonts w:ascii="Times New Roman" w:hAnsi="Times New Roman" w:cs="Times New Roman"/>
          <w:sz w:val="28"/>
          <w:szCs w:val="28"/>
        </w:rPr>
        <w:t>, báo cáo Chủ tịch UBND tỉnh và đôn đốc, nhắc nhở</w:t>
      </w:r>
      <w:r w:rsidR="00D15BA9">
        <w:rPr>
          <w:rFonts w:ascii="Times New Roman" w:hAnsi="Times New Roman" w:cs="Times New Roman"/>
          <w:sz w:val="28"/>
          <w:szCs w:val="28"/>
        </w:rPr>
        <w:t xml:space="preserve"> </w:t>
      </w:r>
      <w:r w:rsidR="00126F90">
        <w:rPr>
          <w:rFonts w:ascii="Times New Roman" w:hAnsi="Times New Roman" w:cs="Times New Roman"/>
          <w:sz w:val="28"/>
          <w:szCs w:val="28"/>
        </w:rPr>
        <w:t>các cơ quan, đơn vị, địa phương (cho đến cấp xã)</w:t>
      </w:r>
      <w:r w:rsidR="00D15BA9">
        <w:rPr>
          <w:rFonts w:ascii="Times New Roman" w:hAnsi="Times New Roman" w:cs="Times New Roman"/>
          <w:sz w:val="28"/>
          <w:szCs w:val="28"/>
        </w:rPr>
        <w:t xml:space="preserve"> </w:t>
      </w:r>
      <w:r w:rsidR="00126F90">
        <w:rPr>
          <w:rFonts w:ascii="Times New Roman" w:hAnsi="Times New Roman" w:cs="Times New Roman"/>
          <w:sz w:val="28"/>
          <w:szCs w:val="28"/>
        </w:rPr>
        <w:t xml:space="preserve">về tình hình </w:t>
      </w:r>
      <w:r w:rsidR="00D15BA9">
        <w:rPr>
          <w:rFonts w:ascii="Times New Roman" w:hAnsi="Times New Roman" w:cs="Times New Roman"/>
          <w:sz w:val="28"/>
          <w:szCs w:val="28"/>
        </w:rPr>
        <w:t xml:space="preserve">thực hiện các chỉ tiêu </w:t>
      </w:r>
      <w:r w:rsidR="00126F90">
        <w:rPr>
          <w:rFonts w:ascii="Times New Roman" w:hAnsi="Times New Roman" w:cs="Times New Roman"/>
          <w:sz w:val="28"/>
          <w:szCs w:val="28"/>
        </w:rPr>
        <w:t>liên quan đến</w:t>
      </w:r>
      <w:r w:rsidR="00D15BA9">
        <w:rPr>
          <w:rFonts w:ascii="Times New Roman" w:hAnsi="Times New Roman" w:cs="Times New Roman"/>
          <w:sz w:val="28"/>
          <w:szCs w:val="28"/>
        </w:rPr>
        <w:t xml:space="preserve"> công tác giải quyết thủ tục hành chính</w:t>
      </w:r>
      <w:r w:rsidR="00126F90">
        <w:rPr>
          <w:rFonts w:ascii="Times New Roman" w:hAnsi="Times New Roman" w:cs="Times New Roman"/>
          <w:sz w:val="28"/>
          <w:szCs w:val="28"/>
        </w:rPr>
        <w:t xml:space="preserve"> được UBND tỉnh giao từ đầu năm, bao gồm</w:t>
      </w:r>
      <w:r w:rsidR="00D15BA9">
        <w:rPr>
          <w:rFonts w:ascii="Times New Roman" w:hAnsi="Times New Roman" w:cs="Times New Roman"/>
          <w:sz w:val="28"/>
          <w:szCs w:val="28"/>
        </w:rPr>
        <w:t>: số lượng hồ sơ thủ tục hành chính trễ hạn, tình hình cung cấp dịch vụ công trực tuyến, thanh toán trực tuyến, chứng thực bản sao điện tử từ bản chính</w:t>
      </w:r>
      <w:r w:rsidR="00126F90">
        <w:rPr>
          <w:rFonts w:ascii="Times New Roman" w:hAnsi="Times New Roman" w:cs="Times New Roman"/>
          <w:sz w:val="28"/>
          <w:szCs w:val="28"/>
        </w:rPr>
        <w:t xml:space="preserve">…Đáng chú ý, </w:t>
      </w:r>
      <w:r w:rsidR="00BE47B2" w:rsidRPr="008B69B4">
        <w:rPr>
          <w:rFonts w:ascii="Times New Roman" w:hAnsi="Times New Roman" w:cs="Times New Roman"/>
          <w:sz w:val="28"/>
          <w:szCs w:val="28"/>
        </w:rPr>
        <w:t>kể từ tháng 4 năm 2022</w:t>
      </w:r>
      <w:r w:rsidR="00BE47B2">
        <w:rPr>
          <w:rFonts w:ascii="Times New Roman" w:hAnsi="Times New Roman" w:cs="Times New Roman"/>
          <w:sz w:val="28"/>
          <w:szCs w:val="28"/>
        </w:rPr>
        <w:t xml:space="preserve">, </w:t>
      </w:r>
      <w:r w:rsidR="00126F90">
        <w:rPr>
          <w:rFonts w:ascii="Times New Roman" w:hAnsi="Times New Roman" w:cs="Times New Roman"/>
          <w:sz w:val="28"/>
          <w:szCs w:val="28"/>
        </w:rPr>
        <w:t xml:space="preserve">Văn phòng UBND tỉnh đã tổng hợp, </w:t>
      </w:r>
      <w:r w:rsidR="00BE47B2">
        <w:rPr>
          <w:rFonts w:ascii="Times New Roman" w:hAnsi="Times New Roman" w:cs="Times New Roman"/>
          <w:sz w:val="28"/>
          <w:szCs w:val="28"/>
        </w:rPr>
        <w:t xml:space="preserve">công khai </w:t>
      </w:r>
      <w:r w:rsidR="00126F90">
        <w:rPr>
          <w:rFonts w:ascii="Times New Roman" w:hAnsi="Times New Roman" w:cs="Times New Roman"/>
          <w:sz w:val="28"/>
          <w:szCs w:val="28"/>
        </w:rPr>
        <w:t>trên toàn tỉnh</w:t>
      </w:r>
      <w:r w:rsidR="00BE47B2">
        <w:rPr>
          <w:rFonts w:ascii="Times New Roman" w:hAnsi="Times New Roman" w:cs="Times New Roman"/>
          <w:sz w:val="28"/>
          <w:szCs w:val="28"/>
        </w:rPr>
        <w:t xml:space="preserve"> </w:t>
      </w:r>
      <w:r w:rsidR="00BE47B2" w:rsidRPr="008B69B4">
        <w:rPr>
          <w:rFonts w:ascii="Times New Roman" w:hAnsi="Times New Roman" w:cs="Times New Roman"/>
          <w:sz w:val="28"/>
          <w:szCs w:val="28"/>
        </w:rPr>
        <w:t xml:space="preserve">danh </w:t>
      </w:r>
      <w:r w:rsidR="00126F90">
        <w:rPr>
          <w:rFonts w:ascii="Times New Roman" w:hAnsi="Times New Roman" w:cs="Times New Roman"/>
          <w:sz w:val="28"/>
          <w:szCs w:val="28"/>
        </w:rPr>
        <w:t>tính các tổ chức,</w:t>
      </w:r>
      <w:r w:rsidR="00BE47B2">
        <w:rPr>
          <w:rFonts w:ascii="Times New Roman" w:hAnsi="Times New Roman" w:cs="Times New Roman"/>
          <w:sz w:val="28"/>
          <w:szCs w:val="28"/>
        </w:rPr>
        <w:t xml:space="preserve"> </w:t>
      </w:r>
      <w:r w:rsidR="00BE47B2" w:rsidRPr="008B69B4">
        <w:rPr>
          <w:rFonts w:ascii="Times New Roman" w:hAnsi="Times New Roman" w:cs="Times New Roman"/>
          <w:sz w:val="28"/>
          <w:szCs w:val="28"/>
        </w:rPr>
        <w:t xml:space="preserve">cá nhân giải quyết </w:t>
      </w:r>
      <w:r w:rsidR="00126F90">
        <w:rPr>
          <w:rFonts w:ascii="Times New Roman" w:hAnsi="Times New Roman" w:cs="Times New Roman"/>
          <w:sz w:val="28"/>
          <w:szCs w:val="28"/>
        </w:rPr>
        <w:t>hồ sơ thủ tục hành chính trễ hẹn hằng tháng, giúp cho Thủ trưởng các cơ quan, đơn vị có</w:t>
      </w:r>
      <w:r w:rsidR="00ED3EAF">
        <w:rPr>
          <w:rFonts w:ascii="Times New Roman" w:hAnsi="Times New Roman" w:cs="Times New Roman"/>
          <w:sz w:val="28"/>
          <w:szCs w:val="28"/>
        </w:rPr>
        <w:t xml:space="preserve"> thêm</w:t>
      </w:r>
      <w:r w:rsidR="00126F90">
        <w:rPr>
          <w:rFonts w:ascii="Times New Roman" w:hAnsi="Times New Roman" w:cs="Times New Roman"/>
          <w:sz w:val="28"/>
          <w:szCs w:val="28"/>
        </w:rPr>
        <w:t xml:space="preserve"> </w:t>
      </w:r>
      <w:r w:rsidR="00801BA4">
        <w:rPr>
          <w:rFonts w:ascii="Times New Roman" w:hAnsi="Times New Roman" w:cs="Times New Roman"/>
          <w:sz w:val="28"/>
          <w:szCs w:val="28"/>
        </w:rPr>
        <w:t>c</w:t>
      </w:r>
      <w:r w:rsidR="00126F90">
        <w:rPr>
          <w:rFonts w:ascii="Times New Roman" w:hAnsi="Times New Roman" w:cs="Times New Roman"/>
          <w:sz w:val="28"/>
          <w:szCs w:val="28"/>
        </w:rPr>
        <w:t>ơ sở thông tin để thực hiện hiệ</w:t>
      </w:r>
      <w:r w:rsidR="00ED3EAF">
        <w:rPr>
          <w:rFonts w:ascii="Times New Roman" w:hAnsi="Times New Roman" w:cs="Times New Roman"/>
          <w:sz w:val="28"/>
          <w:szCs w:val="28"/>
        </w:rPr>
        <w:t>u</w:t>
      </w:r>
      <w:r w:rsidR="00126F90">
        <w:rPr>
          <w:rFonts w:ascii="Times New Roman" w:hAnsi="Times New Roman" w:cs="Times New Roman"/>
          <w:sz w:val="28"/>
          <w:szCs w:val="28"/>
        </w:rPr>
        <w:t xml:space="preserve"> quả</w:t>
      </w:r>
      <w:r w:rsidR="00BE47B2" w:rsidRPr="008B69B4">
        <w:rPr>
          <w:rFonts w:ascii="Times New Roman" w:hAnsi="Times New Roman" w:cs="Times New Roman"/>
          <w:sz w:val="28"/>
          <w:szCs w:val="28"/>
        </w:rPr>
        <w:t xml:space="preserve"> công tác quản lý, đánh giá</w:t>
      </w:r>
      <w:r w:rsidR="00ED3EAF">
        <w:rPr>
          <w:rFonts w:ascii="Times New Roman" w:hAnsi="Times New Roman" w:cs="Times New Roman"/>
          <w:sz w:val="28"/>
          <w:szCs w:val="28"/>
        </w:rPr>
        <w:t>, phân loại mức độ hoàn thành</w:t>
      </w:r>
      <w:r w:rsidR="007B49E1">
        <w:rPr>
          <w:rFonts w:ascii="Times New Roman" w:hAnsi="Times New Roman" w:cs="Times New Roman"/>
          <w:sz w:val="28"/>
          <w:szCs w:val="28"/>
        </w:rPr>
        <w:t xml:space="preserve"> nhiệm vụ</w:t>
      </w:r>
      <w:r w:rsidR="007150C2">
        <w:rPr>
          <w:rFonts w:ascii="Times New Roman" w:hAnsi="Times New Roman" w:cs="Times New Roman"/>
          <w:sz w:val="28"/>
          <w:szCs w:val="28"/>
        </w:rPr>
        <w:t xml:space="preserve"> của</w:t>
      </w:r>
      <w:r w:rsidR="00BE47B2" w:rsidRPr="008B69B4">
        <w:rPr>
          <w:rFonts w:ascii="Times New Roman" w:hAnsi="Times New Roman" w:cs="Times New Roman"/>
          <w:sz w:val="28"/>
          <w:szCs w:val="28"/>
        </w:rPr>
        <w:t xml:space="preserve"> cán bộ, công chức, viên chức</w:t>
      </w:r>
      <w:r w:rsidR="00ED3EAF">
        <w:rPr>
          <w:rFonts w:ascii="Times New Roman" w:hAnsi="Times New Roman" w:cs="Times New Roman"/>
          <w:sz w:val="28"/>
          <w:szCs w:val="28"/>
        </w:rPr>
        <w:t xml:space="preserve"> theo quy định; đây cũng là giải pháp đã được Chính phủ yêu cầu các bộ, ngành Trung ương và các địa phương cấp tỉnh thực hiện kể từ tháng 8/2022 tại </w:t>
      </w:r>
      <w:r w:rsidR="00ED3EAF" w:rsidRPr="008B69B4">
        <w:rPr>
          <w:rFonts w:ascii="Times New Roman" w:hAnsi="Times New Roman" w:cs="Times New Roman"/>
          <w:sz w:val="28"/>
          <w:szCs w:val="28"/>
        </w:rPr>
        <w:t>Nghị quyết số 85/NQ-CP ngày 09/7/2022</w:t>
      </w:r>
      <w:r w:rsidR="00ED3EAF">
        <w:rPr>
          <w:rFonts w:ascii="Times New Roman" w:hAnsi="Times New Roman" w:cs="Times New Roman"/>
          <w:sz w:val="28"/>
          <w:szCs w:val="28"/>
        </w:rPr>
        <w:t>. Bên cạnh đó, thông qua hoạt động kiểm tra thực tế tại các địa phương trong năm 2022, Văn phòng UBND tỉnh đã đề nghị cấp có thẩm quyền xem xét, xử lý trách nhiệm đối với Người đứng đầu 02 đơn vị cấp xã vì để tồn tại nhiều hạn chế, khuyết điểm kéo dài trong công tác giải quyết hồ sơ thủ tục hành chính.</w:t>
      </w:r>
    </w:p>
    <w:p w14:paraId="08B4452A" w14:textId="77777777" w:rsidR="00F370B2" w:rsidRPr="00CF3650" w:rsidRDefault="00F370B2" w:rsidP="00CB2245">
      <w:pPr>
        <w:spacing w:before="120" w:after="0" w:line="240" w:lineRule="auto"/>
        <w:ind w:firstLine="720"/>
        <w:jc w:val="both"/>
        <w:rPr>
          <w:rFonts w:ascii="Times New Roman" w:hAnsi="Times New Roman" w:cs="Times New Roman"/>
          <w:i/>
          <w:sz w:val="28"/>
          <w:szCs w:val="28"/>
        </w:rPr>
      </w:pPr>
      <w:r>
        <w:rPr>
          <w:rFonts w:ascii="Times New Roman" w:hAnsi="Times New Roman" w:cs="Times New Roman"/>
          <w:b/>
          <w:bCs/>
          <w:sz w:val="28"/>
          <w:szCs w:val="28"/>
        </w:rPr>
        <w:t xml:space="preserve">- </w:t>
      </w:r>
      <w:r w:rsidR="006E39F9" w:rsidRPr="003E6A60">
        <w:rPr>
          <w:rFonts w:ascii="Times New Roman" w:hAnsi="Times New Roman" w:cs="Times New Roman"/>
          <w:b/>
          <w:bCs/>
          <w:i/>
          <w:sz w:val="28"/>
          <w:szCs w:val="28"/>
        </w:rPr>
        <w:t xml:space="preserve">Thứ </w:t>
      </w:r>
      <w:r w:rsidR="00695623">
        <w:rPr>
          <w:rFonts w:ascii="Times New Roman" w:hAnsi="Times New Roman" w:cs="Times New Roman"/>
          <w:b/>
          <w:bCs/>
          <w:i/>
          <w:sz w:val="28"/>
          <w:szCs w:val="28"/>
        </w:rPr>
        <w:t>tư,</w:t>
      </w:r>
      <w:r w:rsidR="003E6A60" w:rsidRPr="003E6A60">
        <w:rPr>
          <w:rFonts w:ascii="Times New Roman" w:hAnsi="Times New Roman" w:cs="Times New Roman"/>
          <w:bCs/>
          <w:i/>
          <w:sz w:val="28"/>
          <w:szCs w:val="28"/>
        </w:rPr>
        <w:t xml:space="preserve"> </w:t>
      </w:r>
      <w:r w:rsidR="003E6A60" w:rsidRPr="00CF3650">
        <w:rPr>
          <w:rFonts w:ascii="Times New Roman" w:hAnsi="Times New Roman" w:cs="Times New Roman"/>
          <w:bCs/>
          <w:i/>
          <w:sz w:val="28"/>
          <w:szCs w:val="28"/>
        </w:rPr>
        <w:t>là thường xuyên rà soát,</w:t>
      </w:r>
      <w:r w:rsidR="00004707" w:rsidRPr="00CF3650">
        <w:rPr>
          <w:rFonts w:ascii="Times New Roman" w:hAnsi="Times New Roman" w:cs="Times New Roman"/>
          <w:i/>
          <w:sz w:val="28"/>
          <w:szCs w:val="28"/>
        </w:rPr>
        <w:t xml:space="preserve"> cắt giảm</w:t>
      </w:r>
      <w:r w:rsidR="00CF3650">
        <w:rPr>
          <w:rFonts w:ascii="Times New Roman" w:hAnsi="Times New Roman" w:cs="Times New Roman"/>
          <w:i/>
          <w:sz w:val="28"/>
          <w:szCs w:val="28"/>
        </w:rPr>
        <w:t xml:space="preserve"> thời gian giải quyết,</w:t>
      </w:r>
      <w:r w:rsidRPr="00CF3650">
        <w:rPr>
          <w:rFonts w:ascii="Times New Roman" w:hAnsi="Times New Roman" w:cs="Times New Roman"/>
          <w:i/>
          <w:sz w:val="28"/>
          <w:szCs w:val="28"/>
        </w:rPr>
        <w:t xml:space="preserve"> </w:t>
      </w:r>
      <w:r w:rsidR="006E39F9" w:rsidRPr="00CF3650">
        <w:rPr>
          <w:rFonts w:ascii="Times New Roman" w:hAnsi="Times New Roman" w:cs="Times New Roman"/>
          <w:i/>
          <w:sz w:val="28"/>
          <w:szCs w:val="28"/>
        </w:rPr>
        <w:t xml:space="preserve">đơn giản hóa </w:t>
      </w:r>
      <w:r w:rsidR="00CF3650">
        <w:rPr>
          <w:rFonts w:ascii="Times New Roman" w:hAnsi="Times New Roman" w:cs="Times New Roman"/>
          <w:i/>
          <w:sz w:val="28"/>
          <w:szCs w:val="28"/>
        </w:rPr>
        <w:t xml:space="preserve">thành phần hồ sơ </w:t>
      </w:r>
      <w:r w:rsidR="006E39F9" w:rsidRPr="00CF3650">
        <w:rPr>
          <w:rFonts w:ascii="Times New Roman" w:hAnsi="Times New Roman" w:cs="Times New Roman"/>
          <w:i/>
          <w:sz w:val="28"/>
          <w:szCs w:val="28"/>
        </w:rPr>
        <w:t>thủ tục hành chính</w:t>
      </w:r>
      <w:r w:rsidR="003E6A60" w:rsidRPr="00CF3650">
        <w:rPr>
          <w:rFonts w:ascii="Times New Roman" w:hAnsi="Times New Roman" w:cs="Times New Roman"/>
          <w:i/>
          <w:sz w:val="28"/>
          <w:szCs w:val="28"/>
        </w:rPr>
        <w:t xml:space="preserve"> và ban hành các quy chế giải quyết liên thông các thủ tục hành chính có liên quan đến nhau </w:t>
      </w:r>
      <w:r w:rsidR="00CF3650">
        <w:rPr>
          <w:rFonts w:ascii="Times New Roman" w:hAnsi="Times New Roman" w:cs="Times New Roman"/>
          <w:i/>
          <w:sz w:val="28"/>
          <w:szCs w:val="28"/>
        </w:rPr>
        <w:t>để</w:t>
      </w:r>
      <w:r w:rsidR="00CF3650" w:rsidRPr="00CF3650">
        <w:rPr>
          <w:rFonts w:ascii="Times New Roman" w:hAnsi="Times New Roman" w:cs="Times New Roman"/>
          <w:i/>
          <w:sz w:val="28"/>
          <w:szCs w:val="28"/>
        </w:rPr>
        <w:t xml:space="preserve"> không ngừng</w:t>
      </w:r>
      <w:r w:rsidR="003E6A60" w:rsidRPr="00CF3650">
        <w:rPr>
          <w:rFonts w:ascii="Times New Roman" w:hAnsi="Times New Roman" w:cs="Times New Roman"/>
          <w:i/>
          <w:sz w:val="28"/>
          <w:szCs w:val="28"/>
        </w:rPr>
        <w:t xml:space="preserve"> tạo điều kiện thuận lợi cho người dân, doanh nghiệp thực hiện thủ tục hành chính</w:t>
      </w:r>
    </w:p>
    <w:p w14:paraId="06CE2085" w14:textId="77777777" w:rsidR="00004707" w:rsidRPr="008B69B4" w:rsidRDefault="00CF3650" w:rsidP="00CB2245">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Kể từ năm 2019 đến nay</w:t>
      </w:r>
      <w:r w:rsidR="006E39F9" w:rsidRPr="008B69B4">
        <w:rPr>
          <w:rFonts w:ascii="Times New Roman" w:hAnsi="Times New Roman" w:cs="Times New Roman"/>
          <w:sz w:val="28"/>
          <w:szCs w:val="28"/>
        </w:rPr>
        <w:t xml:space="preserve">, UBND tỉnh đã phê duyệt phương án đơn giản hóa, cắt giảm thời gian giải quyết đối với </w:t>
      </w:r>
      <w:r w:rsidR="0041369F">
        <w:rPr>
          <w:rFonts w:ascii="Times New Roman" w:hAnsi="Times New Roman" w:cs="Times New Roman"/>
          <w:sz w:val="28"/>
          <w:szCs w:val="28"/>
        </w:rPr>
        <w:t>117</w:t>
      </w:r>
      <w:r w:rsidR="006E39F9" w:rsidRPr="008B69B4">
        <w:rPr>
          <w:rFonts w:ascii="Times New Roman" w:hAnsi="Times New Roman" w:cs="Times New Roman"/>
          <w:sz w:val="28"/>
          <w:szCs w:val="28"/>
        </w:rPr>
        <w:t xml:space="preserve"> thủ tụ</w:t>
      </w:r>
      <w:r w:rsidR="00F22CB2">
        <w:rPr>
          <w:rFonts w:ascii="Times New Roman" w:hAnsi="Times New Roman" w:cs="Times New Roman"/>
          <w:sz w:val="28"/>
          <w:szCs w:val="28"/>
        </w:rPr>
        <w:t>c hành chính</w:t>
      </w:r>
      <w:r>
        <w:rPr>
          <w:rFonts w:ascii="Times New Roman" w:hAnsi="Times New Roman" w:cs="Times New Roman"/>
          <w:sz w:val="28"/>
          <w:szCs w:val="28"/>
        </w:rPr>
        <w:t>, trong đó nhiều thủ tục hành chính được cắt giảm từ 5 đến 10 ngày làm việc so với thời gian quy định</w:t>
      </w:r>
      <w:r w:rsidR="00D82AFF">
        <w:rPr>
          <w:rFonts w:ascii="Times New Roman" w:hAnsi="Times New Roman" w:cs="Times New Roman"/>
          <w:sz w:val="28"/>
          <w:szCs w:val="28"/>
        </w:rPr>
        <w:t xml:space="preserve">; </w:t>
      </w:r>
      <w:r w:rsidR="00D82AFF">
        <w:rPr>
          <w:rFonts w:ascii="Times New Roman" w:hAnsi="Times New Roman" w:cs="Times New Roman"/>
          <w:sz w:val="28"/>
          <w:szCs w:val="28"/>
        </w:rPr>
        <w:lastRenderedPageBreak/>
        <w:t xml:space="preserve">đáng chú ý, là </w:t>
      </w:r>
      <w:r w:rsidR="00D82AFF" w:rsidRPr="008B69B4">
        <w:rPr>
          <w:rFonts w:ascii="Times New Roman" w:hAnsi="Times New Roman" w:cs="Times New Roman"/>
          <w:sz w:val="28"/>
          <w:szCs w:val="28"/>
        </w:rPr>
        <w:t>cắt giảm thời gian giải quyết từ 32 ngày</w:t>
      </w:r>
      <w:r w:rsidR="00D82AFF">
        <w:rPr>
          <w:rFonts w:ascii="Times New Roman" w:hAnsi="Times New Roman" w:cs="Times New Roman"/>
          <w:sz w:val="28"/>
          <w:szCs w:val="28"/>
        </w:rPr>
        <w:t xml:space="preserve"> làm việc</w:t>
      </w:r>
      <w:r w:rsidR="00D82AFF" w:rsidRPr="008B69B4">
        <w:rPr>
          <w:rFonts w:ascii="Times New Roman" w:hAnsi="Times New Roman" w:cs="Times New Roman"/>
          <w:sz w:val="28"/>
          <w:szCs w:val="28"/>
        </w:rPr>
        <w:t xml:space="preserve"> xuống còn 25 ngày</w:t>
      </w:r>
      <w:r w:rsidR="00D82AFF">
        <w:rPr>
          <w:rFonts w:ascii="Times New Roman" w:hAnsi="Times New Roman" w:cs="Times New Roman"/>
          <w:sz w:val="28"/>
          <w:szCs w:val="28"/>
        </w:rPr>
        <w:t xml:space="preserve"> làm việc đối với các </w:t>
      </w:r>
      <w:r w:rsidR="00D82AFF" w:rsidRPr="008B69B4">
        <w:rPr>
          <w:rFonts w:ascii="Times New Roman" w:hAnsi="Times New Roman" w:cs="Times New Roman"/>
          <w:sz w:val="28"/>
          <w:szCs w:val="28"/>
        </w:rPr>
        <w:t xml:space="preserve">thủ tục </w:t>
      </w:r>
      <w:r w:rsidR="00D82AFF">
        <w:rPr>
          <w:rFonts w:ascii="Times New Roman" w:hAnsi="Times New Roman" w:cs="Times New Roman"/>
          <w:sz w:val="28"/>
          <w:szCs w:val="28"/>
        </w:rPr>
        <w:t>hành chính thường xuyên phát sinh hồ sơ trên lĩnh vực Đ</w:t>
      </w:r>
      <w:r w:rsidR="00D82AFF" w:rsidRPr="008B69B4">
        <w:rPr>
          <w:rFonts w:ascii="Times New Roman" w:hAnsi="Times New Roman" w:cs="Times New Roman"/>
          <w:sz w:val="28"/>
          <w:szCs w:val="28"/>
        </w:rPr>
        <w:t>ầu tư</w:t>
      </w:r>
      <w:r w:rsidR="00D82AFF">
        <w:rPr>
          <w:rFonts w:ascii="Times New Roman" w:hAnsi="Times New Roman" w:cs="Times New Roman"/>
          <w:sz w:val="28"/>
          <w:szCs w:val="28"/>
        </w:rPr>
        <w:t>.</w:t>
      </w:r>
      <w:r>
        <w:rPr>
          <w:rFonts w:ascii="Times New Roman" w:hAnsi="Times New Roman" w:cs="Times New Roman"/>
          <w:sz w:val="28"/>
          <w:szCs w:val="28"/>
        </w:rPr>
        <w:t xml:space="preserve"> </w:t>
      </w:r>
      <w:r w:rsidR="00CA68D8">
        <w:rPr>
          <w:rFonts w:ascii="Times New Roman" w:hAnsi="Times New Roman" w:cs="Times New Roman"/>
          <w:sz w:val="28"/>
          <w:szCs w:val="28"/>
        </w:rPr>
        <w:t>Ngoài ra, liên thông dữ liệu quản lý giữa phần mềm Một cửa điện tử của tỉnh và các cơ sở dữ liệu chuyên ngành, UBND tỉnh đã phê duyệt phương án đơn giản hóa</w:t>
      </w:r>
      <w:r w:rsidR="004779C8">
        <w:rPr>
          <w:rFonts w:ascii="Times New Roman" w:hAnsi="Times New Roman" w:cs="Times New Roman"/>
          <w:sz w:val="28"/>
          <w:szCs w:val="28"/>
        </w:rPr>
        <w:t>; đồng thời,</w:t>
      </w:r>
      <w:r w:rsidR="00CA68D8">
        <w:rPr>
          <w:rFonts w:ascii="Times New Roman" w:hAnsi="Times New Roman" w:cs="Times New Roman"/>
          <w:sz w:val="28"/>
          <w:szCs w:val="28"/>
        </w:rPr>
        <w:t xml:space="preserve"> có văn bản đề nghị các Bộ ngành chức năng liên quan cho phép</w:t>
      </w:r>
      <w:r w:rsidR="00D82AFF">
        <w:rPr>
          <w:rFonts w:ascii="Times New Roman" w:hAnsi="Times New Roman" w:cs="Times New Roman"/>
          <w:sz w:val="28"/>
          <w:szCs w:val="28"/>
        </w:rPr>
        <w:t xml:space="preserve"> địa phương</w:t>
      </w:r>
      <w:r w:rsidR="00CA68D8">
        <w:rPr>
          <w:rFonts w:ascii="Times New Roman" w:hAnsi="Times New Roman" w:cs="Times New Roman"/>
          <w:sz w:val="28"/>
          <w:szCs w:val="28"/>
        </w:rPr>
        <w:t xml:space="preserve"> thực hiện thí điểm việc cắt giảm thành phần</w:t>
      </w:r>
      <w:r w:rsidR="0041369F" w:rsidRPr="008B69B4">
        <w:rPr>
          <w:rFonts w:ascii="Times New Roman" w:hAnsi="Times New Roman" w:cs="Times New Roman"/>
          <w:sz w:val="28"/>
          <w:szCs w:val="28"/>
        </w:rPr>
        <w:t xml:space="preserve"> hồ sơ </w:t>
      </w:r>
      <w:r w:rsidR="0041369F">
        <w:rPr>
          <w:rFonts w:ascii="Times New Roman" w:hAnsi="Times New Roman" w:cs="Times New Roman"/>
          <w:sz w:val="28"/>
          <w:szCs w:val="28"/>
        </w:rPr>
        <w:t xml:space="preserve">đối với 03 </w:t>
      </w:r>
      <w:r w:rsidR="0041369F" w:rsidRPr="008B69B4">
        <w:rPr>
          <w:rFonts w:ascii="Times New Roman" w:hAnsi="Times New Roman" w:cs="Times New Roman"/>
          <w:sz w:val="28"/>
          <w:szCs w:val="28"/>
        </w:rPr>
        <w:t xml:space="preserve">thủ tục hành chính </w:t>
      </w:r>
      <w:r w:rsidR="00CA68D8">
        <w:rPr>
          <w:rFonts w:ascii="Times New Roman" w:hAnsi="Times New Roman" w:cs="Times New Roman"/>
          <w:sz w:val="28"/>
          <w:szCs w:val="28"/>
        </w:rPr>
        <w:t>trên lĩnh vực Văn hóa cơ sở và lĩnh vực Xây dựng</w:t>
      </w:r>
      <w:r w:rsidR="00D82AFF">
        <w:rPr>
          <w:rFonts w:ascii="Times New Roman" w:hAnsi="Times New Roman" w:cs="Times New Roman"/>
          <w:sz w:val="28"/>
          <w:szCs w:val="28"/>
        </w:rPr>
        <w:t xml:space="preserve">. </w:t>
      </w:r>
      <w:r w:rsidR="005856BE">
        <w:rPr>
          <w:rFonts w:ascii="Times New Roman" w:hAnsi="Times New Roman" w:cs="Times New Roman"/>
          <w:sz w:val="28"/>
          <w:szCs w:val="28"/>
        </w:rPr>
        <w:t xml:space="preserve">Ngoài ra, việc ban hành và tổ chức triển khai thực hiện hiệu quả </w:t>
      </w:r>
      <w:r w:rsidR="00004707" w:rsidRPr="008B69B4">
        <w:rPr>
          <w:rFonts w:ascii="Times New Roman" w:hAnsi="Times New Roman" w:cs="Times New Roman"/>
          <w:sz w:val="28"/>
          <w:szCs w:val="28"/>
        </w:rPr>
        <w:t xml:space="preserve">03 Quy chế thực hiện liên thông nhóm </w:t>
      </w:r>
      <w:r w:rsidR="00AF2B7A">
        <w:rPr>
          <w:rFonts w:ascii="Times New Roman" w:hAnsi="Times New Roman" w:cs="Times New Roman"/>
          <w:sz w:val="28"/>
          <w:szCs w:val="28"/>
        </w:rPr>
        <w:t>thủ tụ</w:t>
      </w:r>
      <w:r w:rsidR="00174CDD">
        <w:rPr>
          <w:rFonts w:ascii="Times New Roman" w:hAnsi="Times New Roman" w:cs="Times New Roman"/>
          <w:sz w:val="28"/>
          <w:szCs w:val="28"/>
        </w:rPr>
        <w:t>c</w:t>
      </w:r>
      <w:r w:rsidR="00AF2B7A">
        <w:rPr>
          <w:rFonts w:ascii="Times New Roman" w:hAnsi="Times New Roman" w:cs="Times New Roman"/>
          <w:sz w:val="28"/>
          <w:szCs w:val="28"/>
        </w:rPr>
        <w:t xml:space="preserve"> hành chính</w:t>
      </w:r>
      <w:r w:rsidR="00004707" w:rsidRPr="008B69B4">
        <w:rPr>
          <w:rFonts w:ascii="Times New Roman" w:hAnsi="Times New Roman" w:cs="Times New Roman"/>
          <w:sz w:val="28"/>
          <w:szCs w:val="28"/>
        </w:rPr>
        <w:t>: Đăng ký hộ kinh doanh – Đăng ký thuế; Cấp phiếu lý lịch tư pháp – Cấp chứng chỉ hành nghề Y/Dược; Cấp phiếu lý lịch tư pháp – Cấp giấy phép lao động cho người lao động nước ngoài</w:t>
      </w:r>
      <w:r w:rsidR="005856BE">
        <w:rPr>
          <w:rFonts w:ascii="Times New Roman" w:hAnsi="Times New Roman" w:cs="Times New Roman"/>
          <w:sz w:val="28"/>
          <w:szCs w:val="28"/>
        </w:rPr>
        <w:t xml:space="preserve"> đã giúp người dân giảm đáng kể số lượt đi/lại, tiết kiệm chi phí và giảm tối đa thời gian thực hiện thủ tục hành chính so với trước đây.</w:t>
      </w:r>
    </w:p>
    <w:p w14:paraId="2CC25400" w14:textId="77777777" w:rsidR="00E01124" w:rsidRDefault="00AF2B7A" w:rsidP="00CB2245">
      <w:pPr>
        <w:pStyle w:val="Heading1"/>
        <w:shd w:val="clear" w:color="auto" w:fill="FFFFFF"/>
        <w:spacing w:before="120" w:beforeAutospacing="0" w:after="0" w:afterAutospacing="0"/>
        <w:ind w:firstLine="720"/>
        <w:jc w:val="both"/>
        <w:rPr>
          <w:rFonts w:eastAsiaTheme="minorHAnsi"/>
          <w:b w:val="0"/>
          <w:bCs w:val="0"/>
          <w:i/>
          <w:kern w:val="0"/>
          <w:sz w:val="28"/>
          <w:szCs w:val="28"/>
        </w:rPr>
      </w:pPr>
      <w:r w:rsidRPr="00EB30B4">
        <w:rPr>
          <w:rFonts w:eastAsiaTheme="minorHAnsi"/>
          <w:bCs w:val="0"/>
          <w:kern w:val="0"/>
          <w:sz w:val="28"/>
          <w:szCs w:val="28"/>
        </w:rPr>
        <w:t xml:space="preserve">- </w:t>
      </w:r>
      <w:r w:rsidRPr="00F55648">
        <w:rPr>
          <w:rFonts w:eastAsiaTheme="minorHAnsi"/>
          <w:bCs w:val="0"/>
          <w:i/>
          <w:kern w:val="0"/>
          <w:sz w:val="28"/>
          <w:szCs w:val="28"/>
        </w:rPr>
        <w:t xml:space="preserve">Thứ </w:t>
      </w:r>
      <w:r w:rsidR="00695623">
        <w:rPr>
          <w:rFonts w:eastAsiaTheme="minorHAnsi"/>
          <w:bCs w:val="0"/>
          <w:i/>
          <w:kern w:val="0"/>
          <w:sz w:val="28"/>
          <w:szCs w:val="28"/>
        </w:rPr>
        <w:t>năm,</w:t>
      </w:r>
      <w:r w:rsidR="005856BE" w:rsidRPr="00F55648">
        <w:rPr>
          <w:rFonts w:eastAsiaTheme="minorHAnsi"/>
          <w:b w:val="0"/>
          <w:bCs w:val="0"/>
          <w:i/>
          <w:kern w:val="0"/>
          <w:sz w:val="28"/>
          <w:szCs w:val="28"/>
        </w:rPr>
        <w:t xml:space="preserve"> là không ngừng nâng cao hiệu quả hoạt động của Trung tâm Phục vụ hành chính công và Bộ phận Một cửa các cấp, </w:t>
      </w:r>
      <w:r w:rsidR="00F55648" w:rsidRPr="00F55648">
        <w:rPr>
          <w:rFonts w:eastAsiaTheme="minorHAnsi"/>
          <w:b w:val="0"/>
          <w:bCs w:val="0"/>
          <w:i/>
          <w:kern w:val="0"/>
          <w:sz w:val="28"/>
          <w:szCs w:val="28"/>
        </w:rPr>
        <w:t xml:space="preserve">thực hiện nhiều giải pháp nhằm khuyến khích người dân từng bước tự giác sử dụng các dịch vụ trực tuyến khi thực hiện thủ tục hành chính  </w:t>
      </w:r>
    </w:p>
    <w:p w14:paraId="361D5AFE" w14:textId="3A32C3DD" w:rsidR="00B026CA" w:rsidRDefault="00F55648" w:rsidP="00CB2245">
      <w:pPr>
        <w:pStyle w:val="Heading1"/>
        <w:shd w:val="clear" w:color="auto" w:fill="FFFFFF"/>
        <w:spacing w:before="120" w:beforeAutospacing="0" w:after="0" w:afterAutospacing="0"/>
        <w:ind w:firstLine="720"/>
        <w:jc w:val="both"/>
        <w:rPr>
          <w:b w:val="0"/>
          <w:sz w:val="28"/>
          <w:szCs w:val="28"/>
        </w:rPr>
      </w:pPr>
      <w:r>
        <w:rPr>
          <w:b w:val="0"/>
          <w:color w:val="000000" w:themeColor="text1"/>
          <w:sz w:val="28"/>
          <w:szCs w:val="28"/>
        </w:rPr>
        <w:t>UBND</w:t>
      </w:r>
      <w:r w:rsidRPr="00F55648">
        <w:rPr>
          <w:b w:val="0"/>
          <w:color w:val="000000" w:themeColor="text1"/>
          <w:sz w:val="28"/>
          <w:szCs w:val="28"/>
        </w:rPr>
        <w:t xml:space="preserve"> tỉnh</w:t>
      </w:r>
      <w:r>
        <w:rPr>
          <w:b w:val="0"/>
          <w:color w:val="000000" w:themeColor="text1"/>
          <w:sz w:val="28"/>
          <w:szCs w:val="28"/>
        </w:rPr>
        <w:t xml:space="preserve"> và</w:t>
      </w:r>
      <w:r w:rsidRPr="00F55648">
        <w:rPr>
          <w:b w:val="0"/>
          <w:color w:val="000000" w:themeColor="text1"/>
          <w:sz w:val="28"/>
          <w:szCs w:val="28"/>
        </w:rPr>
        <w:t xml:space="preserve"> </w:t>
      </w:r>
      <w:r>
        <w:rPr>
          <w:b w:val="0"/>
          <w:color w:val="000000" w:themeColor="text1"/>
          <w:sz w:val="28"/>
          <w:szCs w:val="28"/>
        </w:rPr>
        <w:t>UBND</w:t>
      </w:r>
      <w:r w:rsidRPr="00F55648">
        <w:rPr>
          <w:b w:val="0"/>
          <w:color w:val="000000" w:themeColor="text1"/>
          <w:sz w:val="28"/>
          <w:szCs w:val="28"/>
        </w:rPr>
        <w:t xml:space="preserve"> các huyện, thị xã, thành phố </w:t>
      </w:r>
      <w:r>
        <w:rPr>
          <w:b w:val="0"/>
          <w:color w:val="000000" w:themeColor="text1"/>
          <w:sz w:val="28"/>
          <w:szCs w:val="28"/>
        </w:rPr>
        <w:t xml:space="preserve">luôn </w:t>
      </w:r>
      <w:r w:rsidRPr="00F55648">
        <w:rPr>
          <w:b w:val="0"/>
          <w:color w:val="000000" w:themeColor="text1"/>
          <w:sz w:val="28"/>
          <w:szCs w:val="28"/>
        </w:rPr>
        <w:t>quan tâm</w:t>
      </w:r>
      <w:r>
        <w:rPr>
          <w:b w:val="0"/>
          <w:color w:val="000000" w:themeColor="text1"/>
          <w:sz w:val="28"/>
          <w:szCs w:val="28"/>
        </w:rPr>
        <w:t>, ưu ti</w:t>
      </w:r>
      <w:r w:rsidR="00B026CA">
        <w:rPr>
          <w:b w:val="0"/>
          <w:color w:val="000000" w:themeColor="text1"/>
          <w:sz w:val="28"/>
          <w:szCs w:val="28"/>
        </w:rPr>
        <w:t>ên</w:t>
      </w:r>
      <w:r w:rsidRPr="00F55648">
        <w:rPr>
          <w:b w:val="0"/>
          <w:color w:val="000000" w:themeColor="text1"/>
          <w:sz w:val="28"/>
          <w:szCs w:val="28"/>
        </w:rPr>
        <w:t xml:space="preserve"> bố trí kinh phí</w:t>
      </w:r>
      <w:r>
        <w:rPr>
          <w:b w:val="0"/>
          <w:color w:val="000000" w:themeColor="text1"/>
          <w:sz w:val="28"/>
          <w:szCs w:val="28"/>
        </w:rPr>
        <w:t xml:space="preserve"> để</w:t>
      </w:r>
      <w:r w:rsidRPr="00F55648">
        <w:rPr>
          <w:b w:val="0"/>
          <w:color w:val="000000" w:themeColor="text1"/>
          <w:sz w:val="28"/>
          <w:szCs w:val="28"/>
        </w:rPr>
        <w:t xml:space="preserve"> đầu tư, nâng cấp cơ sở vật chất, trang thiết bị làm việc</w:t>
      </w:r>
      <w:r>
        <w:rPr>
          <w:b w:val="0"/>
          <w:color w:val="000000" w:themeColor="text1"/>
          <w:sz w:val="28"/>
          <w:szCs w:val="28"/>
        </w:rPr>
        <w:t>, nhất là chất lượng đường truyền internet và các phần mềm giải quyết công việc</w:t>
      </w:r>
      <w:r w:rsidRPr="00F55648">
        <w:rPr>
          <w:b w:val="0"/>
          <w:color w:val="000000" w:themeColor="text1"/>
          <w:sz w:val="28"/>
          <w:szCs w:val="28"/>
        </w:rPr>
        <w:t xml:space="preserve"> tại Trung tâm Phục vụ hành chính công tỉnh, Bộ phận Một cửa cấp huyện, cấp xã. </w:t>
      </w:r>
      <w:r>
        <w:rPr>
          <w:b w:val="0"/>
          <w:sz w:val="28"/>
          <w:szCs w:val="28"/>
        </w:rPr>
        <w:t>Cung cấp</w:t>
      </w:r>
      <w:r w:rsidR="00603396" w:rsidRPr="00F55648">
        <w:rPr>
          <w:b w:val="0"/>
          <w:sz w:val="28"/>
          <w:szCs w:val="28"/>
        </w:rPr>
        <w:t xml:space="preserve"> </w:t>
      </w:r>
      <w:r w:rsidR="00851ACD" w:rsidRPr="00F55648">
        <w:rPr>
          <w:b w:val="0"/>
          <w:sz w:val="28"/>
          <w:szCs w:val="28"/>
        </w:rPr>
        <w:t>d</w:t>
      </w:r>
      <w:r w:rsidR="00603396" w:rsidRPr="00F55648">
        <w:rPr>
          <w:b w:val="0"/>
          <w:sz w:val="28"/>
          <w:szCs w:val="28"/>
        </w:rPr>
        <w:t xml:space="preserve">ịch vụ công </w:t>
      </w:r>
      <w:r>
        <w:rPr>
          <w:b w:val="0"/>
          <w:sz w:val="28"/>
          <w:szCs w:val="28"/>
        </w:rPr>
        <w:t xml:space="preserve">trực tuyến </w:t>
      </w:r>
      <w:r w:rsidR="00603396" w:rsidRPr="00F55648">
        <w:rPr>
          <w:b w:val="0"/>
          <w:sz w:val="28"/>
          <w:szCs w:val="28"/>
        </w:rPr>
        <w:t>mức độ 3, mức độ 4</w:t>
      </w:r>
      <w:r w:rsidR="00931C54" w:rsidRPr="00F55648">
        <w:rPr>
          <w:b w:val="0"/>
          <w:sz w:val="28"/>
          <w:szCs w:val="28"/>
        </w:rPr>
        <w:t xml:space="preserve"> </w:t>
      </w:r>
      <w:r w:rsidR="00B026CA">
        <w:rPr>
          <w:b w:val="0"/>
          <w:sz w:val="28"/>
          <w:szCs w:val="28"/>
        </w:rPr>
        <w:t xml:space="preserve">đối </w:t>
      </w:r>
      <w:r w:rsidR="00B026CA" w:rsidRPr="00F55648">
        <w:rPr>
          <w:b w:val="0"/>
          <w:sz w:val="28"/>
          <w:szCs w:val="28"/>
        </w:rPr>
        <w:t xml:space="preserve">với 1.327 thủ tục hành chính </w:t>
      </w:r>
      <w:r w:rsidR="00931C54" w:rsidRPr="00F55648">
        <w:rPr>
          <w:b w:val="0"/>
          <w:sz w:val="28"/>
          <w:szCs w:val="28"/>
        </w:rPr>
        <w:t xml:space="preserve">trên Cổng </w:t>
      </w:r>
      <w:r w:rsidR="00B026CA">
        <w:rPr>
          <w:b w:val="0"/>
          <w:sz w:val="28"/>
          <w:szCs w:val="28"/>
        </w:rPr>
        <w:t>D</w:t>
      </w:r>
      <w:r w:rsidR="00931C54" w:rsidRPr="00F55648">
        <w:rPr>
          <w:b w:val="0"/>
          <w:sz w:val="28"/>
          <w:szCs w:val="28"/>
        </w:rPr>
        <w:t>ịch vụ công của tỉnh</w:t>
      </w:r>
      <w:r w:rsidR="00B026CA">
        <w:rPr>
          <w:b w:val="0"/>
          <w:sz w:val="28"/>
          <w:szCs w:val="28"/>
        </w:rPr>
        <w:t>, Cổng Dịch vụ công quốc gia và triển khai áp dụng việc thanh toán trực tuyến đối với toàn bộ thủ tục hành chính có quy định thu phí, lệ phí</w:t>
      </w:r>
      <w:r w:rsidR="004F56FC">
        <w:rPr>
          <w:b w:val="0"/>
          <w:sz w:val="28"/>
          <w:szCs w:val="28"/>
        </w:rPr>
        <w:t>.</w:t>
      </w:r>
      <w:r w:rsidR="00B026CA">
        <w:rPr>
          <w:b w:val="0"/>
          <w:sz w:val="28"/>
          <w:szCs w:val="28"/>
        </w:rPr>
        <w:t xml:space="preserve"> </w:t>
      </w:r>
      <w:r w:rsidR="004F56FC">
        <w:rPr>
          <w:b w:val="0"/>
          <w:sz w:val="28"/>
          <w:szCs w:val="28"/>
        </w:rPr>
        <w:t>Ư</w:t>
      </w:r>
      <w:r w:rsidR="00B026CA">
        <w:rPr>
          <w:b w:val="0"/>
          <w:sz w:val="28"/>
          <w:szCs w:val="28"/>
        </w:rPr>
        <w:t>u tiên giải quyết trước thời hạn hoặc giảm phí, lệ phí so với quy định đối với một số trường hợp thủ tục hành chính mà hồ sơ được nộp theo phương thức trực tuyến</w:t>
      </w:r>
      <w:r w:rsidR="004F56FC">
        <w:rPr>
          <w:b w:val="0"/>
          <w:sz w:val="28"/>
          <w:szCs w:val="28"/>
        </w:rPr>
        <w:t xml:space="preserve"> nhằm khuyến khích người dân, doanh nghiệp tăng cường sử dụng dịch vụ công trực tuyến để thực hiện thủ tục hành chính.</w:t>
      </w:r>
    </w:p>
    <w:p w14:paraId="1F3897B2" w14:textId="77777777" w:rsidR="00B026CA" w:rsidRDefault="00B026CA" w:rsidP="00CB2245">
      <w:pPr>
        <w:spacing w:before="120" w:after="0" w:line="240" w:lineRule="auto"/>
        <w:ind w:firstLine="720"/>
        <w:jc w:val="both"/>
        <w:rPr>
          <w:rFonts w:ascii="Times New Roman" w:hAnsi="Times New Roman" w:cs="Times New Roman"/>
          <w:i/>
          <w:color w:val="000000" w:themeColor="text1"/>
          <w:sz w:val="28"/>
          <w:szCs w:val="28"/>
        </w:rPr>
      </w:pPr>
      <w:r w:rsidRPr="00B026CA">
        <w:rPr>
          <w:rFonts w:ascii="Times New Roman" w:hAnsi="Times New Roman" w:cs="Times New Roman"/>
          <w:b/>
          <w:sz w:val="28"/>
          <w:szCs w:val="28"/>
        </w:rPr>
        <w:t xml:space="preserve">- </w:t>
      </w:r>
      <w:r w:rsidRPr="00F8047D">
        <w:rPr>
          <w:rFonts w:ascii="Times New Roman" w:hAnsi="Times New Roman" w:cs="Times New Roman"/>
          <w:b/>
          <w:i/>
          <w:sz w:val="28"/>
          <w:szCs w:val="28"/>
        </w:rPr>
        <w:t xml:space="preserve">Thứ </w:t>
      </w:r>
      <w:r w:rsidR="00695623">
        <w:rPr>
          <w:rFonts w:ascii="Times New Roman" w:hAnsi="Times New Roman" w:cs="Times New Roman"/>
          <w:b/>
          <w:i/>
          <w:sz w:val="28"/>
          <w:szCs w:val="28"/>
        </w:rPr>
        <w:t>sáu,</w:t>
      </w:r>
      <w:r w:rsidRPr="00F8047D">
        <w:rPr>
          <w:rFonts w:ascii="Times New Roman" w:hAnsi="Times New Roman" w:cs="Times New Roman"/>
          <w:b/>
          <w:i/>
          <w:sz w:val="28"/>
          <w:szCs w:val="28"/>
        </w:rPr>
        <w:t xml:space="preserve"> </w:t>
      </w:r>
      <w:r w:rsidRPr="00F8047D">
        <w:rPr>
          <w:rFonts w:ascii="Times New Roman" w:hAnsi="Times New Roman" w:cs="Times New Roman"/>
          <w:i/>
          <w:color w:val="000000" w:themeColor="text1"/>
          <w:sz w:val="28"/>
          <w:szCs w:val="28"/>
        </w:rPr>
        <w:t>là</w:t>
      </w:r>
      <w:r w:rsidRPr="00B026CA">
        <w:rPr>
          <w:rFonts w:ascii="Times New Roman" w:hAnsi="Times New Roman" w:cs="Times New Roman"/>
          <w:i/>
          <w:color w:val="000000" w:themeColor="text1"/>
          <w:sz w:val="28"/>
          <w:szCs w:val="28"/>
        </w:rPr>
        <w:t xml:space="preserve"> chú trọng</w:t>
      </w:r>
      <w:r w:rsidR="003F312C">
        <w:rPr>
          <w:rFonts w:ascii="Times New Roman" w:hAnsi="Times New Roman" w:cs="Times New Roman"/>
          <w:i/>
          <w:color w:val="000000" w:themeColor="text1"/>
          <w:sz w:val="28"/>
          <w:szCs w:val="28"/>
        </w:rPr>
        <w:t>, đổi mới</w:t>
      </w:r>
      <w:r w:rsidRPr="00B026CA">
        <w:rPr>
          <w:rFonts w:ascii="Times New Roman" w:hAnsi="Times New Roman" w:cs="Times New Roman"/>
          <w:i/>
          <w:color w:val="000000" w:themeColor="text1"/>
          <w:sz w:val="28"/>
          <w:szCs w:val="28"/>
        </w:rPr>
        <w:t xml:space="preserve"> </w:t>
      </w:r>
      <w:r w:rsidR="00AC443C">
        <w:rPr>
          <w:rFonts w:ascii="Times New Roman" w:hAnsi="Times New Roman" w:cs="Times New Roman"/>
          <w:i/>
          <w:color w:val="000000" w:themeColor="text1"/>
          <w:sz w:val="28"/>
          <w:szCs w:val="28"/>
        </w:rPr>
        <w:t>nội dung, phương pháp</w:t>
      </w:r>
      <w:r w:rsidRPr="00B026CA">
        <w:rPr>
          <w:rFonts w:ascii="Times New Roman" w:hAnsi="Times New Roman" w:cs="Times New Roman"/>
          <w:i/>
          <w:color w:val="000000" w:themeColor="text1"/>
          <w:sz w:val="28"/>
          <w:szCs w:val="28"/>
        </w:rPr>
        <w:t xml:space="preserve"> thông tin, tuyên truyền </w:t>
      </w:r>
      <w:r w:rsidR="00AC443C">
        <w:rPr>
          <w:rFonts w:ascii="Times New Roman" w:hAnsi="Times New Roman" w:cs="Times New Roman"/>
          <w:i/>
          <w:color w:val="000000" w:themeColor="text1"/>
          <w:sz w:val="28"/>
          <w:szCs w:val="28"/>
        </w:rPr>
        <w:t xml:space="preserve">để vừa nâng cao nhận thức, vừa tạo được sự đồng thuận xã hội </w:t>
      </w:r>
      <w:r w:rsidR="003F312C">
        <w:rPr>
          <w:rFonts w:ascii="Times New Roman" w:hAnsi="Times New Roman" w:cs="Times New Roman"/>
          <w:i/>
          <w:color w:val="000000" w:themeColor="text1"/>
          <w:sz w:val="28"/>
          <w:szCs w:val="28"/>
        </w:rPr>
        <w:t xml:space="preserve">các </w:t>
      </w:r>
      <w:r w:rsidR="00AC443C">
        <w:rPr>
          <w:rFonts w:ascii="Times New Roman" w:hAnsi="Times New Roman" w:cs="Times New Roman"/>
          <w:i/>
          <w:color w:val="000000" w:themeColor="text1"/>
          <w:sz w:val="28"/>
          <w:szCs w:val="28"/>
        </w:rPr>
        <w:t>vấn đề liên quan đến công tác giải quyết thủ tục hành chính</w:t>
      </w:r>
    </w:p>
    <w:p w14:paraId="59203DD6" w14:textId="77777777" w:rsidR="00AC443C" w:rsidRDefault="00B026CA" w:rsidP="00CB2245">
      <w:pPr>
        <w:pStyle w:val="NormalWeb"/>
        <w:widowControl w:val="0"/>
        <w:spacing w:before="120" w:beforeAutospacing="0" w:after="0" w:afterAutospacing="0"/>
        <w:ind w:firstLine="720"/>
        <w:jc w:val="both"/>
        <w:rPr>
          <w:sz w:val="28"/>
          <w:szCs w:val="28"/>
        </w:rPr>
      </w:pPr>
      <w:r w:rsidRPr="00B026CA">
        <w:rPr>
          <w:color w:val="000000" w:themeColor="text1"/>
          <w:sz w:val="28"/>
          <w:szCs w:val="28"/>
        </w:rPr>
        <w:t xml:space="preserve">Kiên trì nâng cao nhận thức của đội ngũ công chức, viên chức và của người dân, doanh nghiệp về </w:t>
      </w:r>
      <w:r w:rsidR="0053262C">
        <w:rPr>
          <w:color w:val="000000" w:themeColor="text1"/>
          <w:sz w:val="28"/>
          <w:szCs w:val="28"/>
        </w:rPr>
        <w:t xml:space="preserve">các nội dung liên quan đến </w:t>
      </w:r>
      <w:r w:rsidR="00AC443C">
        <w:rPr>
          <w:color w:val="000000" w:themeColor="text1"/>
          <w:sz w:val="28"/>
          <w:szCs w:val="28"/>
        </w:rPr>
        <w:t>công tác giải quyết thủ tục hành chín</w:t>
      </w:r>
      <w:r w:rsidR="001D1461">
        <w:rPr>
          <w:color w:val="000000" w:themeColor="text1"/>
          <w:sz w:val="28"/>
          <w:szCs w:val="28"/>
        </w:rPr>
        <w:t>h, nhất là</w:t>
      </w:r>
      <w:r w:rsidR="004779C8">
        <w:rPr>
          <w:color w:val="000000" w:themeColor="text1"/>
          <w:sz w:val="28"/>
          <w:szCs w:val="28"/>
        </w:rPr>
        <w:t xml:space="preserve"> khuyến khích, thúc đẩy gắn với</w:t>
      </w:r>
      <w:r w:rsidR="001D1461">
        <w:rPr>
          <w:color w:val="000000" w:themeColor="text1"/>
          <w:sz w:val="28"/>
          <w:szCs w:val="28"/>
        </w:rPr>
        <w:t xml:space="preserve"> </w:t>
      </w:r>
      <w:r w:rsidR="004779C8">
        <w:rPr>
          <w:color w:val="000000" w:themeColor="text1"/>
          <w:sz w:val="28"/>
          <w:szCs w:val="28"/>
        </w:rPr>
        <w:t>hướng dẫn việc</w:t>
      </w:r>
      <w:r w:rsidR="001D1461">
        <w:rPr>
          <w:color w:val="000000" w:themeColor="text1"/>
          <w:sz w:val="28"/>
          <w:szCs w:val="28"/>
        </w:rPr>
        <w:t xml:space="preserve"> sử dụng dịch vụ công trực tuyến</w:t>
      </w:r>
      <w:r w:rsidR="004779C8">
        <w:rPr>
          <w:color w:val="000000" w:themeColor="text1"/>
          <w:sz w:val="28"/>
          <w:szCs w:val="28"/>
        </w:rPr>
        <w:t>,</w:t>
      </w:r>
      <w:r w:rsidR="001D1461">
        <w:rPr>
          <w:color w:val="000000" w:themeColor="text1"/>
          <w:sz w:val="28"/>
          <w:szCs w:val="28"/>
        </w:rPr>
        <w:t xml:space="preserve"> thanh toán trực tuyến</w:t>
      </w:r>
      <w:r w:rsidR="0053262C">
        <w:rPr>
          <w:color w:val="000000" w:themeColor="text1"/>
          <w:sz w:val="28"/>
          <w:szCs w:val="28"/>
        </w:rPr>
        <w:t>. Ngoài việc thường xuyên tuyên truyền trên</w:t>
      </w:r>
      <w:r w:rsidRPr="00B026CA">
        <w:rPr>
          <w:color w:val="000000" w:themeColor="text1"/>
          <w:sz w:val="28"/>
          <w:szCs w:val="28"/>
          <w:lang w:val="nl-NL"/>
        </w:rPr>
        <w:t xml:space="preserve"> Cổng</w:t>
      </w:r>
      <w:r w:rsidR="0053262C">
        <w:rPr>
          <w:color w:val="000000" w:themeColor="text1"/>
          <w:sz w:val="28"/>
          <w:szCs w:val="28"/>
          <w:lang w:val="nl-NL"/>
        </w:rPr>
        <w:t>/trang</w:t>
      </w:r>
      <w:r w:rsidRPr="00B026CA">
        <w:rPr>
          <w:color w:val="000000" w:themeColor="text1"/>
          <w:sz w:val="28"/>
          <w:szCs w:val="28"/>
          <w:lang w:val="nl-NL"/>
        </w:rPr>
        <w:t xml:space="preserve"> thông tin điện tử</w:t>
      </w:r>
      <w:r w:rsidR="0053262C">
        <w:rPr>
          <w:color w:val="000000" w:themeColor="text1"/>
          <w:sz w:val="28"/>
          <w:szCs w:val="28"/>
          <w:lang w:val="nl-NL"/>
        </w:rPr>
        <w:t xml:space="preserve"> và các phương tiện truyền thông của tỉnh, các cơ quan, đơn vị</w:t>
      </w:r>
      <w:r w:rsidR="004779C8">
        <w:rPr>
          <w:color w:val="000000" w:themeColor="text1"/>
          <w:sz w:val="28"/>
          <w:szCs w:val="28"/>
          <w:lang w:val="nl-NL"/>
        </w:rPr>
        <w:t>, địa phương</w:t>
      </w:r>
      <w:r w:rsidR="0053262C">
        <w:rPr>
          <w:color w:val="000000" w:themeColor="text1"/>
          <w:sz w:val="28"/>
          <w:szCs w:val="28"/>
          <w:lang w:val="nl-NL"/>
        </w:rPr>
        <w:t xml:space="preserve"> của tỉnh đã chú trọng tuyên truyền thông qua mạng xã hội (zalo, facebook), tuyên truyền trực quan</w:t>
      </w:r>
      <w:r w:rsidR="001D1461">
        <w:rPr>
          <w:color w:val="000000" w:themeColor="text1"/>
          <w:sz w:val="28"/>
          <w:szCs w:val="28"/>
          <w:lang w:val="nl-NL"/>
        </w:rPr>
        <w:t xml:space="preserve"> bằng pano, áp phích</w:t>
      </w:r>
      <w:r w:rsidR="0053262C">
        <w:rPr>
          <w:color w:val="000000" w:themeColor="text1"/>
          <w:sz w:val="28"/>
          <w:szCs w:val="28"/>
          <w:lang w:val="nl-NL"/>
        </w:rPr>
        <w:t xml:space="preserve"> và</w:t>
      </w:r>
      <w:r w:rsidR="001D1461">
        <w:rPr>
          <w:color w:val="000000" w:themeColor="text1"/>
          <w:sz w:val="28"/>
          <w:szCs w:val="28"/>
          <w:lang w:val="nl-NL"/>
        </w:rPr>
        <w:t xml:space="preserve"> phát hành tờ rơi, tờ gấp hoặc cử công chức</w:t>
      </w:r>
      <w:r w:rsidR="0053262C">
        <w:rPr>
          <w:color w:val="000000" w:themeColor="text1"/>
          <w:sz w:val="28"/>
          <w:szCs w:val="28"/>
          <w:lang w:val="nl-NL"/>
        </w:rPr>
        <w:t xml:space="preserve"> hướng dẫn trực tiếp người dân ngay tại Trung tâm Phục vụ hành chính công</w:t>
      </w:r>
      <w:r w:rsidR="001D1461">
        <w:rPr>
          <w:color w:val="000000" w:themeColor="text1"/>
          <w:sz w:val="28"/>
          <w:szCs w:val="28"/>
          <w:lang w:val="nl-NL"/>
        </w:rPr>
        <w:t>,</w:t>
      </w:r>
      <w:r w:rsidR="0053262C">
        <w:rPr>
          <w:color w:val="000000" w:themeColor="text1"/>
          <w:sz w:val="28"/>
          <w:szCs w:val="28"/>
          <w:lang w:val="nl-NL"/>
        </w:rPr>
        <w:t xml:space="preserve"> Bộ phận Một cửa cấp</w:t>
      </w:r>
      <w:r w:rsidR="001D1461">
        <w:rPr>
          <w:color w:val="000000" w:themeColor="text1"/>
          <w:sz w:val="28"/>
          <w:szCs w:val="28"/>
          <w:lang w:val="nl-NL"/>
        </w:rPr>
        <w:t xml:space="preserve"> huyện, cấp xã</w:t>
      </w:r>
      <w:r w:rsidRPr="00B026CA">
        <w:rPr>
          <w:color w:val="000000" w:themeColor="text1"/>
          <w:sz w:val="28"/>
          <w:szCs w:val="28"/>
          <w:lang w:val="nl-NL"/>
        </w:rPr>
        <w:t xml:space="preserve">. </w:t>
      </w:r>
      <w:r w:rsidR="001D1461">
        <w:rPr>
          <w:color w:val="000000" w:themeColor="text1"/>
          <w:sz w:val="28"/>
          <w:szCs w:val="28"/>
          <w:lang w:val="nl-NL"/>
        </w:rPr>
        <w:t>Đáng chú ý</w:t>
      </w:r>
      <w:r w:rsidR="00AC443C">
        <w:rPr>
          <w:color w:val="000000" w:themeColor="text1"/>
          <w:sz w:val="28"/>
          <w:szCs w:val="28"/>
          <w:lang w:val="nl-NL"/>
        </w:rPr>
        <w:t xml:space="preserve">, UBND tỉnh đã </w:t>
      </w:r>
      <w:r w:rsidR="00AC443C" w:rsidRPr="00EE7E10">
        <w:rPr>
          <w:sz w:val="28"/>
          <w:szCs w:val="28"/>
        </w:rPr>
        <w:t xml:space="preserve">phê duyệt </w:t>
      </w:r>
      <w:hyperlink r:id="rId7" w:history="1">
        <w:r w:rsidR="00AC443C" w:rsidRPr="00EE7E10">
          <w:rPr>
            <w:sz w:val="28"/>
            <w:szCs w:val="28"/>
          </w:rPr>
          <w:t>Đề án “Phát huy vai trò của đoàn viên, thanh niên trong việc thực hiện Dịch vụ công trực tuyến mức độ 3, mức độ 4 giai đoạn 2022 – 2027”</w:t>
        </w:r>
      </w:hyperlink>
      <w:r w:rsidR="00AC443C" w:rsidRPr="008F0096">
        <w:rPr>
          <w:sz w:val="28"/>
          <w:szCs w:val="28"/>
        </w:rPr>
        <w:t xml:space="preserve"> </w:t>
      </w:r>
      <w:r w:rsidR="004779C8">
        <w:rPr>
          <w:sz w:val="28"/>
          <w:szCs w:val="28"/>
        </w:rPr>
        <w:t xml:space="preserve">nhằm huy động sự vào cuộc của thế hệ trẻ - một lực lượng rộng lớn, nhiệt </w:t>
      </w:r>
      <w:r w:rsidR="004779C8">
        <w:rPr>
          <w:sz w:val="28"/>
          <w:szCs w:val="28"/>
        </w:rPr>
        <w:lastRenderedPageBreak/>
        <w:t xml:space="preserve">huyết, </w:t>
      </w:r>
      <w:r w:rsidR="004779C8" w:rsidRPr="00D03FB3">
        <w:rPr>
          <w:sz w:val="28"/>
          <w:szCs w:val="28"/>
        </w:rPr>
        <w:t>xung kích, năng động, sáng tạo của</w:t>
      </w:r>
      <w:r w:rsidR="004779C8">
        <w:rPr>
          <w:sz w:val="28"/>
          <w:szCs w:val="28"/>
        </w:rPr>
        <w:t xml:space="preserve"> xã hội</w:t>
      </w:r>
      <w:r w:rsidR="004779C8" w:rsidRPr="00D03FB3">
        <w:rPr>
          <w:sz w:val="28"/>
          <w:szCs w:val="28"/>
        </w:rPr>
        <w:t xml:space="preserve"> </w:t>
      </w:r>
      <w:r w:rsidR="004779C8">
        <w:rPr>
          <w:sz w:val="28"/>
          <w:szCs w:val="28"/>
        </w:rPr>
        <w:t xml:space="preserve">- tham gia tuyên truyền, vận động, </w:t>
      </w:r>
      <w:r w:rsidR="00AC443C" w:rsidRPr="00EE7E10">
        <w:rPr>
          <w:sz w:val="28"/>
          <w:szCs w:val="28"/>
        </w:rPr>
        <w:t>hướng dẫn</w:t>
      </w:r>
      <w:r w:rsidR="00AC443C">
        <w:rPr>
          <w:sz w:val="28"/>
          <w:szCs w:val="28"/>
        </w:rPr>
        <w:t>, hỗ t</w:t>
      </w:r>
      <w:r w:rsidR="004779C8">
        <w:rPr>
          <w:sz w:val="28"/>
          <w:szCs w:val="28"/>
        </w:rPr>
        <w:t>rợ</w:t>
      </w:r>
      <w:r w:rsidR="00AC443C">
        <w:rPr>
          <w:sz w:val="28"/>
          <w:szCs w:val="28"/>
        </w:rPr>
        <w:t xml:space="preserve"> </w:t>
      </w:r>
      <w:r w:rsidR="004779C8">
        <w:rPr>
          <w:sz w:val="28"/>
          <w:szCs w:val="28"/>
        </w:rPr>
        <w:t>người</w:t>
      </w:r>
      <w:r w:rsidR="00AC443C" w:rsidRPr="00603396">
        <w:rPr>
          <w:sz w:val="28"/>
          <w:szCs w:val="28"/>
        </w:rPr>
        <w:t xml:space="preserve"> dân và doanh nghiệp</w:t>
      </w:r>
      <w:r w:rsidR="00AC443C">
        <w:rPr>
          <w:sz w:val="28"/>
          <w:szCs w:val="28"/>
        </w:rPr>
        <w:t xml:space="preserve"> nộp hồ sơ trực tuyến. </w:t>
      </w:r>
    </w:p>
    <w:p w14:paraId="2769CA9B" w14:textId="6D0C25C7" w:rsidR="009D2B0E" w:rsidRPr="00270CB1" w:rsidRDefault="00695623" w:rsidP="00270CB1">
      <w:pPr>
        <w:spacing w:before="120" w:after="0" w:line="240" w:lineRule="auto"/>
        <w:ind w:firstLine="720"/>
        <w:jc w:val="both"/>
        <w:rPr>
          <w:rFonts w:ascii="Times New Roman" w:hAnsi="Times New Roman" w:cs="Times New Roman"/>
          <w:sz w:val="28"/>
          <w:szCs w:val="28"/>
        </w:rPr>
      </w:pPr>
      <w:r w:rsidRPr="00695623">
        <w:rPr>
          <w:rFonts w:ascii="Times New Roman" w:hAnsi="Times New Roman" w:cs="Times New Roman"/>
          <w:sz w:val="28"/>
          <w:szCs w:val="28"/>
        </w:rPr>
        <w:t xml:space="preserve">Tuy nhiên, bên cạnh những kết quả đạt được, công tác </w:t>
      </w:r>
      <w:r w:rsidR="00E01124">
        <w:rPr>
          <w:rFonts w:ascii="Times New Roman" w:hAnsi="Times New Roman" w:cs="Times New Roman"/>
          <w:sz w:val="28"/>
          <w:szCs w:val="28"/>
        </w:rPr>
        <w:t>giải quyết thủ tục hành chính</w:t>
      </w:r>
      <w:r w:rsidRPr="00695623">
        <w:rPr>
          <w:rFonts w:ascii="Times New Roman" w:hAnsi="Times New Roman" w:cs="Times New Roman"/>
          <w:sz w:val="28"/>
          <w:szCs w:val="28"/>
        </w:rPr>
        <w:t xml:space="preserve"> của tỉnh vẫn còn một số tồn tại. </w:t>
      </w:r>
      <w:r w:rsidR="00E01124">
        <w:rPr>
          <w:rFonts w:ascii="Times New Roman" w:hAnsi="Times New Roman" w:cs="Times New Roman"/>
          <w:sz w:val="28"/>
          <w:szCs w:val="28"/>
        </w:rPr>
        <w:t xml:space="preserve">Mức độ hài lòng của người dân, doanh nghiệp về sự phục </w:t>
      </w:r>
      <w:r w:rsidR="00ED0FB5">
        <w:rPr>
          <w:rFonts w:ascii="Times New Roman" w:hAnsi="Times New Roman" w:cs="Times New Roman"/>
          <w:sz w:val="28"/>
          <w:szCs w:val="28"/>
        </w:rPr>
        <w:t xml:space="preserve">vụ </w:t>
      </w:r>
      <w:r w:rsidR="00E01124">
        <w:rPr>
          <w:rFonts w:ascii="Times New Roman" w:hAnsi="Times New Roman" w:cs="Times New Roman"/>
          <w:sz w:val="28"/>
          <w:szCs w:val="28"/>
        </w:rPr>
        <w:t xml:space="preserve">hành chính tuy </w:t>
      </w:r>
      <w:r w:rsidRPr="00695623">
        <w:rPr>
          <w:rFonts w:ascii="Times New Roman" w:hAnsi="Times New Roman" w:cs="Times New Roman"/>
          <w:sz w:val="28"/>
          <w:szCs w:val="28"/>
        </w:rPr>
        <w:t xml:space="preserve">đã đạt kết quả song vẫn chưa đáp ứng như mong muốn. Công tác chỉ đạo, điều hành về </w:t>
      </w:r>
      <w:r w:rsidR="00E01124">
        <w:rPr>
          <w:rFonts w:ascii="Times New Roman" w:hAnsi="Times New Roman" w:cs="Times New Roman"/>
          <w:sz w:val="28"/>
          <w:szCs w:val="28"/>
        </w:rPr>
        <w:t>giải quyết thủ tục hành chính</w:t>
      </w:r>
      <w:r w:rsidRPr="00695623">
        <w:rPr>
          <w:rFonts w:ascii="Times New Roman" w:hAnsi="Times New Roman" w:cs="Times New Roman"/>
          <w:sz w:val="28"/>
          <w:szCs w:val="28"/>
        </w:rPr>
        <w:t xml:space="preserve"> ở một số cơ quan, đơn vị, địa phương còn thiếu quyết liệt</w:t>
      </w:r>
      <w:r w:rsidR="00E01124">
        <w:rPr>
          <w:rFonts w:ascii="Times New Roman" w:hAnsi="Times New Roman" w:cs="Times New Roman"/>
          <w:sz w:val="28"/>
          <w:szCs w:val="28"/>
        </w:rPr>
        <w:t>; vẫn còn tình trạng giải quyết hồ sơ chậm, muộn cho người dân, doanh nghiệp, nhất là ở cấp xã. Thủ tục hành chính</w:t>
      </w:r>
      <w:r w:rsidRPr="00695623">
        <w:rPr>
          <w:rFonts w:ascii="Times New Roman" w:hAnsi="Times New Roman" w:cs="Times New Roman"/>
          <w:sz w:val="28"/>
          <w:szCs w:val="28"/>
        </w:rPr>
        <w:t xml:space="preserve"> trong một số lĩnh vực chưa thực sự thông thoáng, chưa tạo điều kiện tốt nhất cho người dân, doanh nghiệp. Tỷ lệ hồ sơ </w:t>
      </w:r>
      <w:r w:rsidR="00E01124">
        <w:rPr>
          <w:rFonts w:ascii="Times New Roman" w:hAnsi="Times New Roman" w:cs="Times New Roman"/>
          <w:sz w:val="28"/>
          <w:szCs w:val="28"/>
        </w:rPr>
        <w:t>thủ tục hành chính</w:t>
      </w:r>
      <w:r w:rsidRPr="00695623">
        <w:rPr>
          <w:rFonts w:ascii="Times New Roman" w:hAnsi="Times New Roman" w:cs="Times New Roman"/>
          <w:sz w:val="28"/>
          <w:szCs w:val="28"/>
        </w:rPr>
        <w:t xml:space="preserve"> trực tuyến mức độ 3, mức độ 4 phát sinh giao dịch còn hạn chế</w:t>
      </w:r>
      <w:r w:rsidR="00E01124">
        <w:rPr>
          <w:rFonts w:ascii="Times New Roman" w:hAnsi="Times New Roman" w:cs="Times New Roman"/>
          <w:sz w:val="28"/>
          <w:szCs w:val="28"/>
        </w:rPr>
        <w:t xml:space="preserve"> so </w:t>
      </w:r>
      <w:r w:rsidR="00E01124" w:rsidRPr="00695623">
        <w:rPr>
          <w:rFonts w:ascii="Times New Roman" w:hAnsi="Times New Roman" w:cs="Times New Roman"/>
          <w:sz w:val="28"/>
          <w:szCs w:val="28"/>
        </w:rPr>
        <w:t>yêu cầu</w:t>
      </w:r>
      <w:r w:rsidR="00E01124">
        <w:rPr>
          <w:rFonts w:ascii="Times New Roman" w:hAnsi="Times New Roman" w:cs="Times New Roman"/>
          <w:sz w:val="28"/>
          <w:szCs w:val="28"/>
        </w:rPr>
        <w:t>, chỉ tiêu</w:t>
      </w:r>
      <w:r w:rsidR="00E01124" w:rsidRPr="00695623">
        <w:rPr>
          <w:rFonts w:ascii="Times New Roman" w:hAnsi="Times New Roman" w:cs="Times New Roman"/>
          <w:sz w:val="28"/>
          <w:szCs w:val="28"/>
        </w:rPr>
        <w:t xml:space="preserve"> </w:t>
      </w:r>
      <w:r w:rsidR="00E01124">
        <w:rPr>
          <w:rFonts w:ascii="Times New Roman" w:hAnsi="Times New Roman" w:cs="Times New Roman"/>
          <w:sz w:val="28"/>
          <w:szCs w:val="28"/>
        </w:rPr>
        <w:t xml:space="preserve">đề ra. Công tác số hóa hồ sơ, kết quả giải quyết thủ tục hành chính còn chậm tiến độ. </w:t>
      </w:r>
      <w:r w:rsidR="009C4DD3">
        <w:rPr>
          <w:rFonts w:ascii="Times New Roman" w:hAnsi="Times New Roman" w:cs="Times New Roman"/>
          <w:sz w:val="28"/>
          <w:szCs w:val="28"/>
        </w:rPr>
        <w:t xml:space="preserve">Trên cơ sở nhận diện những vấn đề còn tồn tại nêu trên, trong thời gian tới, UBND tỉnh Bình Định sẽ rà soát, đánh giá và tập trung lãnh đạo, chỉ đạo có trọng tâm, trọng điểm đồng bộ nhiều nhiệm vụ, giải pháp, nhất là </w:t>
      </w:r>
      <w:r w:rsidR="001D554F">
        <w:rPr>
          <w:rFonts w:ascii="Times New Roman" w:hAnsi="Times New Roman" w:cs="Times New Roman"/>
          <w:sz w:val="28"/>
          <w:szCs w:val="28"/>
        </w:rPr>
        <w:t xml:space="preserve">việc </w:t>
      </w:r>
      <w:r w:rsidR="009C4DD3">
        <w:rPr>
          <w:rFonts w:ascii="Times New Roman" w:hAnsi="Times New Roman" w:cs="Times New Roman"/>
          <w:sz w:val="28"/>
          <w:szCs w:val="28"/>
        </w:rPr>
        <w:t xml:space="preserve">thực hiện hiệu quả </w:t>
      </w:r>
      <w:r w:rsidR="00F45C76">
        <w:rPr>
          <w:rFonts w:ascii="Times New Roman" w:hAnsi="Times New Roman" w:cs="Times New Roman"/>
          <w:sz w:val="28"/>
          <w:szCs w:val="28"/>
        </w:rPr>
        <w:t>các nhiệm vụ của</w:t>
      </w:r>
      <w:r w:rsidR="009C4DD3" w:rsidRPr="009C4DD3">
        <w:rPr>
          <w:rFonts w:ascii="Times New Roman" w:hAnsi="Times New Roman" w:cs="Times New Roman"/>
          <w:sz w:val="28"/>
          <w:szCs w:val="28"/>
        </w:rPr>
        <w:t xml:space="preserve"> Đề án “Đổi mới việc thực hiện cơ chế một cửa, một cửa liên thông trong giải quyết thủ tục hành chính”</w:t>
      </w:r>
      <w:r w:rsidR="009C4DD3" w:rsidRPr="00B06F3E">
        <w:rPr>
          <w:position w:val="4"/>
          <w:sz w:val="28"/>
          <w:szCs w:val="28"/>
        </w:rPr>
        <w:t xml:space="preserve"> </w:t>
      </w:r>
      <w:r w:rsidR="009C4DD3">
        <w:rPr>
          <w:rFonts w:ascii="Times New Roman" w:hAnsi="Times New Roman" w:cs="Times New Roman"/>
          <w:sz w:val="28"/>
          <w:szCs w:val="28"/>
        </w:rPr>
        <w:t>trên địa bàn tỉnh</w:t>
      </w:r>
      <w:r w:rsidR="00F45C76">
        <w:rPr>
          <w:rFonts w:ascii="Times New Roman" w:hAnsi="Times New Roman" w:cs="Times New Roman"/>
          <w:sz w:val="28"/>
          <w:szCs w:val="28"/>
        </w:rPr>
        <w:t>.</w:t>
      </w:r>
      <w:r w:rsidR="00270CB1">
        <w:rPr>
          <w:rFonts w:ascii="Times New Roman" w:hAnsi="Times New Roman" w:cs="Times New Roman"/>
          <w:sz w:val="28"/>
          <w:szCs w:val="28"/>
        </w:rPr>
        <w:t>/.</w:t>
      </w:r>
    </w:p>
    <w:sectPr w:rsidR="009D2B0E" w:rsidRPr="00270CB1" w:rsidSect="00CB2245">
      <w:headerReference w:type="default" r:id="rId8"/>
      <w:pgSz w:w="11907" w:h="16840" w:code="9"/>
      <w:pgMar w:top="1134" w:right="1134" w:bottom="1134" w:left="1418" w:header="39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23931" w14:textId="77777777" w:rsidR="00664581" w:rsidRDefault="00664581" w:rsidP="00E07D63">
      <w:pPr>
        <w:spacing w:after="0" w:line="240" w:lineRule="auto"/>
      </w:pPr>
      <w:r>
        <w:separator/>
      </w:r>
    </w:p>
  </w:endnote>
  <w:endnote w:type="continuationSeparator" w:id="0">
    <w:p w14:paraId="5353FA7E" w14:textId="77777777" w:rsidR="00664581" w:rsidRDefault="00664581" w:rsidP="00E07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612C2" w14:textId="77777777" w:rsidR="00664581" w:rsidRDefault="00664581" w:rsidP="00E07D63">
      <w:pPr>
        <w:spacing w:after="0" w:line="240" w:lineRule="auto"/>
      </w:pPr>
      <w:r>
        <w:separator/>
      </w:r>
    </w:p>
  </w:footnote>
  <w:footnote w:type="continuationSeparator" w:id="0">
    <w:p w14:paraId="07C3B817" w14:textId="77777777" w:rsidR="00664581" w:rsidRDefault="00664581" w:rsidP="00E07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066173"/>
      <w:docPartObj>
        <w:docPartGallery w:val="Page Numbers (Top of Page)"/>
        <w:docPartUnique/>
      </w:docPartObj>
    </w:sdtPr>
    <w:sdtEndPr>
      <w:rPr>
        <w:noProof/>
      </w:rPr>
    </w:sdtEndPr>
    <w:sdtContent>
      <w:p w14:paraId="56E3AFC6" w14:textId="77777777" w:rsidR="00AB4E67" w:rsidRDefault="00AB4E67">
        <w:pPr>
          <w:pStyle w:val="Header"/>
          <w:jc w:val="center"/>
        </w:pPr>
        <w:r>
          <w:fldChar w:fldCharType="begin"/>
        </w:r>
        <w:r>
          <w:instrText xml:space="preserve"> PAGE   \* MERGEFORMAT </w:instrText>
        </w:r>
        <w:r>
          <w:fldChar w:fldCharType="separate"/>
        </w:r>
        <w:r>
          <w:rPr>
            <w:noProof/>
          </w:rPr>
          <w:t>4</w:t>
        </w:r>
        <w:r>
          <w:rPr>
            <w:noProof/>
          </w:rPr>
          <w:fldChar w:fldCharType="end"/>
        </w:r>
      </w:p>
    </w:sdtContent>
  </w:sdt>
  <w:p w14:paraId="77DB23C8" w14:textId="77777777" w:rsidR="00AB4E67" w:rsidRDefault="00AB4E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7E6"/>
    <w:rsid w:val="00004707"/>
    <w:rsid w:val="00011632"/>
    <w:rsid w:val="00020425"/>
    <w:rsid w:val="0004157C"/>
    <w:rsid w:val="00052D30"/>
    <w:rsid w:val="00052FE8"/>
    <w:rsid w:val="00055D7E"/>
    <w:rsid w:val="0006150E"/>
    <w:rsid w:val="0007403B"/>
    <w:rsid w:val="000A32F2"/>
    <w:rsid w:val="000A7076"/>
    <w:rsid w:val="000D348A"/>
    <w:rsid w:val="00102313"/>
    <w:rsid w:val="00102475"/>
    <w:rsid w:val="00107826"/>
    <w:rsid w:val="001201C8"/>
    <w:rsid w:val="00126F90"/>
    <w:rsid w:val="00133F26"/>
    <w:rsid w:val="001468F2"/>
    <w:rsid w:val="001472F7"/>
    <w:rsid w:val="00172252"/>
    <w:rsid w:val="00174CDD"/>
    <w:rsid w:val="00193F22"/>
    <w:rsid w:val="00197A9A"/>
    <w:rsid w:val="001A61BB"/>
    <w:rsid w:val="001B3173"/>
    <w:rsid w:val="001B409E"/>
    <w:rsid w:val="001D1461"/>
    <w:rsid w:val="001D554F"/>
    <w:rsid w:val="001D6952"/>
    <w:rsid w:val="00221CB4"/>
    <w:rsid w:val="00233505"/>
    <w:rsid w:val="00246D46"/>
    <w:rsid w:val="00270455"/>
    <w:rsid w:val="00270CB1"/>
    <w:rsid w:val="00282287"/>
    <w:rsid w:val="00292099"/>
    <w:rsid w:val="002B7A37"/>
    <w:rsid w:val="002C1D52"/>
    <w:rsid w:val="002C5D2D"/>
    <w:rsid w:val="002C71E7"/>
    <w:rsid w:val="00306C32"/>
    <w:rsid w:val="003167B3"/>
    <w:rsid w:val="003401A9"/>
    <w:rsid w:val="00345D2E"/>
    <w:rsid w:val="00360112"/>
    <w:rsid w:val="00367748"/>
    <w:rsid w:val="0039075B"/>
    <w:rsid w:val="00393CF4"/>
    <w:rsid w:val="003B7A4E"/>
    <w:rsid w:val="003D1A20"/>
    <w:rsid w:val="003D74BC"/>
    <w:rsid w:val="003E6A60"/>
    <w:rsid w:val="003E7D7A"/>
    <w:rsid w:val="003F312C"/>
    <w:rsid w:val="0041369F"/>
    <w:rsid w:val="004179A5"/>
    <w:rsid w:val="00423834"/>
    <w:rsid w:val="00445D08"/>
    <w:rsid w:val="00451F2C"/>
    <w:rsid w:val="00454C15"/>
    <w:rsid w:val="00461978"/>
    <w:rsid w:val="00465B2A"/>
    <w:rsid w:val="00465B7F"/>
    <w:rsid w:val="004779C8"/>
    <w:rsid w:val="004814C5"/>
    <w:rsid w:val="00482D27"/>
    <w:rsid w:val="00496030"/>
    <w:rsid w:val="004A0E8D"/>
    <w:rsid w:val="004E3107"/>
    <w:rsid w:val="004F41C5"/>
    <w:rsid w:val="004F56FC"/>
    <w:rsid w:val="00505DFD"/>
    <w:rsid w:val="00506A98"/>
    <w:rsid w:val="00507662"/>
    <w:rsid w:val="00516BB4"/>
    <w:rsid w:val="0053262C"/>
    <w:rsid w:val="005440FC"/>
    <w:rsid w:val="00570D77"/>
    <w:rsid w:val="005772B4"/>
    <w:rsid w:val="00577E38"/>
    <w:rsid w:val="00581B85"/>
    <w:rsid w:val="005856BE"/>
    <w:rsid w:val="00587AE7"/>
    <w:rsid w:val="005B39BE"/>
    <w:rsid w:val="005B7B72"/>
    <w:rsid w:val="005C305E"/>
    <w:rsid w:val="00603396"/>
    <w:rsid w:val="0060697D"/>
    <w:rsid w:val="00607C2B"/>
    <w:rsid w:val="00612568"/>
    <w:rsid w:val="00624751"/>
    <w:rsid w:val="006361A9"/>
    <w:rsid w:val="0064300F"/>
    <w:rsid w:val="00652DC5"/>
    <w:rsid w:val="00664581"/>
    <w:rsid w:val="00683025"/>
    <w:rsid w:val="00695623"/>
    <w:rsid w:val="006C1FCD"/>
    <w:rsid w:val="006C7E83"/>
    <w:rsid w:val="006D2BD8"/>
    <w:rsid w:val="006E39F9"/>
    <w:rsid w:val="0070158F"/>
    <w:rsid w:val="007150C2"/>
    <w:rsid w:val="00734668"/>
    <w:rsid w:val="007861B1"/>
    <w:rsid w:val="007A2279"/>
    <w:rsid w:val="007B49E1"/>
    <w:rsid w:val="007D2BA4"/>
    <w:rsid w:val="007E69AC"/>
    <w:rsid w:val="007E6B25"/>
    <w:rsid w:val="007F1C55"/>
    <w:rsid w:val="00801BA4"/>
    <w:rsid w:val="00811F86"/>
    <w:rsid w:val="00812999"/>
    <w:rsid w:val="00814194"/>
    <w:rsid w:val="00851ACD"/>
    <w:rsid w:val="00853638"/>
    <w:rsid w:val="008726FD"/>
    <w:rsid w:val="00881D26"/>
    <w:rsid w:val="00882DDB"/>
    <w:rsid w:val="00885685"/>
    <w:rsid w:val="008A35A3"/>
    <w:rsid w:val="008B330D"/>
    <w:rsid w:val="008B396E"/>
    <w:rsid w:val="008B69B4"/>
    <w:rsid w:val="008C037C"/>
    <w:rsid w:val="008C03CD"/>
    <w:rsid w:val="008C48EA"/>
    <w:rsid w:val="008E3B76"/>
    <w:rsid w:val="009012EC"/>
    <w:rsid w:val="00907084"/>
    <w:rsid w:val="00926909"/>
    <w:rsid w:val="00931C54"/>
    <w:rsid w:val="00932745"/>
    <w:rsid w:val="00937F19"/>
    <w:rsid w:val="009408A5"/>
    <w:rsid w:val="0094648B"/>
    <w:rsid w:val="0097566B"/>
    <w:rsid w:val="00984D34"/>
    <w:rsid w:val="009912E1"/>
    <w:rsid w:val="0099414C"/>
    <w:rsid w:val="009C4DD3"/>
    <w:rsid w:val="009C6B60"/>
    <w:rsid w:val="009D2B0E"/>
    <w:rsid w:val="009E2BA0"/>
    <w:rsid w:val="009F137A"/>
    <w:rsid w:val="00A33B40"/>
    <w:rsid w:val="00A507DD"/>
    <w:rsid w:val="00A525D0"/>
    <w:rsid w:val="00A57167"/>
    <w:rsid w:val="00A812E8"/>
    <w:rsid w:val="00AB4E67"/>
    <w:rsid w:val="00AC443C"/>
    <w:rsid w:val="00AD7254"/>
    <w:rsid w:val="00AF2B7A"/>
    <w:rsid w:val="00AF6137"/>
    <w:rsid w:val="00B026CA"/>
    <w:rsid w:val="00B432A8"/>
    <w:rsid w:val="00B54728"/>
    <w:rsid w:val="00B660ED"/>
    <w:rsid w:val="00B81238"/>
    <w:rsid w:val="00B82902"/>
    <w:rsid w:val="00BA2236"/>
    <w:rsid w:val="00BA4393"/>
    <w:rsid w:val="00BC0CF1"/>
    <w:rsid w:val="00BC43F0"/>
    <w:rsid w:val="00BC5BCE"/>
    <w:rsid w:val="00BC7067"/>
    <w:rsid w:val="00BD5C54"/>
    <w:rsid w:val="00BE47B2"/>
    <w:rsid w:val="00C566D8"/>
    <w:rsid w:val="00C570C4"/>
    <w:rsid w:val="00C66C7F"/>
    <w:rsid w:val="00C75878"/>
    <w:rsid w:val="00C8616D"/>
    <w:rsid w:val="00CA4A94"/>
    <w:rsid w:val="00CA68D8"/>
    <w:rsid w:val="00CB2245"/>
    <w:rsid w:val="00CD60DF"/>
    <w:rsid w:val="00CD706C"/>
    <w:rsid w:val="00CD75F7"/>
    <w:rsid w:val="00CE5813"/>
    <w:rsid w:val="00CF3650"/>
    <w:rsid w:val="00D15BA9"/>
    <w:rsid w:val="00D166C4"/>
    <w:rsid w:val="00D379E2"/>
    <w:rsid w:val="00D40544"/>
    <w:rsid w:val="00D819EE"/>
    <w:rsid w:val="00D82AFF"/>
    <w:rsid w:val="00D84829"/>
    <w:rsid w:val="00D8750F"/>
    <w:rsid w:val="00D91B2E"/>
    <w:rsid w:val="00DB0998"/>
    <w:rsid w:val="00DD6C1F"/>
    <w:rsid w:val="00DE3E3C"/>
    <w:rsid w:val="00DE513D"/>
    <w:rsid w:val="00DE6AF2"/>
    <w:rsid w:val="00E01124"/>
    <w:rsid w:val="00E06516"/>
    <w:rsid w:val="00E07D63"/>
    <w:rsid w:val="00E13243"/>
    <w:rsid w:val="00E15B4B"/>
    <w:rsid w:val="00E201A5"/>
    <w:rsid w:val="00E2048E"/>
    <w:rsid w:val="00E23389"/>
    <w:rsid w:val="00E301F4"/>
    <w:rsid w:val="00E317C1"/>
    <w:rsid w:val="00E34B19"/>
    <w:rsid w:val="00E371BE"/>
    <w:rsid w:val="00E50CE6"/>
    <w:rsid w:val="00E52333"/>
    <w:rsid w:val="00E6174C"/>
    <w:rsid w:val="00E701A3"/>
    <w:rsid w:val="00E85576"/>
    <w:rsid w:val="00E918D4"/>
    <w:rsid w:val="00E9633E"/>
    <w:rsid w:val="00EA7006"/>
    <w:rsid w:val="00EB30B4"/>
    <w:rsid w:val="00EC2798"/>
    <w:rsid w:val="00EC53A0"/>
    <w:rsid w:val="00ED0FB5"/>
    <w:rsid w:val="00ED3EAF"/>
    <w:rsid w:val="00EE562C"/>
    <w:rsid w:val="00EE7E10"/>
    <w:rsid w:val="00EF0CA9"/>
    <w:rsid w:val="00EF5DB9"/>
    <w:rsid w:val="00F106A3"/>
    <w:rsid w:val="00F22CB2"/>
    <w:rsid w:val="00F25EDE"/>
    <w:rsid w:val="00F370B2"/>
    <w:rsid w:val="00F45C76"/>
    <w:rsid w:val="00F55648"/>
    <w:rsid w:val="00F77D6F"/>
    <w:rsid w:val="00F8047D"/>
    <w:rsid w:val="00F87593"/>
    <w:rsid w:val="00F9344B"/>
    <w:rsid w:val="00FB0993"/>
    <w:rsid w:val="00FB1BBB"/>
    <w:rsid w:val="00FB37CC"/>
    <w:rsid w:val="00FB6177"/>
    <w:rsid w:val="00FB77E6"/>
    <w:rsid w:val="00FC645B"/>
    <w:rsid w:val="00FD08E3"/>
    <w:rsid w:val="00FD3A74"/>
    <w:rsid w:val="00FD6427"/>
    <w:rsid w:val="00FE071C"/>
    <w:rsid w:val="00FE6324"/>
    <w:rsid w:val="00FF0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DFAA"/>
  <w15:docId w15:val="{0E5C5602-9B6C-4E1C-9862-06465DD9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B30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nhideWhenUsed/>
    <w:rsid w:val="00E317C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7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D63"/>
  </w:style>
  <w:style w:type="paragraph" w:styleId="Footer">
    <w:name w:val="footer"/>
    <w:basedOn w:val="Normal"/>
    <w:link w:val="FooterChar"/>
    <w:uiPriority w:val="99"/>
    <w:unhideWhenUsed/>
    <w:rsid w:val="00E07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D63"/>
  </w:style>
  <w:style w:type="character" w:customStyle="1" w:styleId="fontstyle01">
    <w:name w:val="fontstyle01"/>
    <w:basedOn w:val="DefaultParagraphFont"/>
    <w:rsid w:val="00052D30"/>
    <w:rPr>
      <w:rFonts w:ascii="Times New Roman" w:hAnsi="Times New Roman" w:cs="Times New Roman" w:hint="default"/>
      <w:b/>
      <w:bCs/>
      <w:i w:val="0"/>
      <w:iCs w:val="0"/>
      <w:color w:val="000000"/>
      <w:sz w:val="28"/>
      <w:szCs w:val="28"/>
    </w:rPr>
  </w:style>
  <w:style w:type="paragraph" w:customStyle="1" w:styleId="Char">
    <w:name w:val="Char"/>
    <w:basedOn w:val="Normal"/>
    <w:rsid w:val="00603396"/>
    <w:pPr>
      <w:spacing w:after="160" w:line="240" w:lineRule="exact"/>
    </w:pPr>
    <w:rPr>
      <w:rFonts w:ascii="Verdana" w:eastAsia="Times New Roman" w:hAnsi="Verdana" w:cs="Times New Roman"/>
      <w:b/>
      <w:bCs/>
      <w:i/>
      <w:iCs/>
      <w:color w:val="000000"/>
      <w:sz w:val="20"/>
      <w:szCs w:val="20"/>
    </w:rPr>
  </w:style>
  <w:style w:type="character" w:customStyle="1" w:styleId="Heading1Char">
    <w:name w:val="Heading 1 Char"/>
    <w:basedOn w:val="DefaultParagraphFont"/>
    <w:link w:val="Heading1"/>
    <w:uiPriority w:val="9"/>
    <w:rsid w:val="00EB30B4"/>
    <w:rPr>
      <w:rFonts w:ascii="Times New Roman" w:eastAsia="Times New Roman" w:hAnsi="Times New Roman" w:cs="Times New Roman"/>
      <w:b/>
      <w:bCs/>
      <w:kern w:val="36"/>
      <w:sz w:val="48"/>
      <w:szCs w:val="48"/>
    </w:rPr>
  </w:style>
  <w:style w:type="paragraph" w:styleId="FootnoteText">
    <w:name w:val="footnote text"/>
    <w:basedOn w:val="Normal"/>
    <w:link w:val="FootnoteTextChar1"/>
    <w:uiPriority w:val="99"/>
    <w:unhideWhenUsed/>
    <w:qFormat/>
    <w:rsid w:val="006C1FCD"/>
    <w:pPr>
      <w:suppressAutoHyphens/>
      <w:spacing w:after="0" w:line="240" w:lineRule="auto"/>
      <w:ind w:leftChars="-1" w:left="-1" w:hangingChars="1" w:hanging="1"/>
      <w:textDirection w:val="btLr"/>
      <w:textAlignment w:val="top"/>
      <w:outlineLvl w:val="0"/>
    </w:pPr>
    <w:rPr>
      <w:rFonts w:ascii="Times New Roman" w:eastAsia="Times New Roman" w:hAnsi="Times New Roman" w:cs="Times New Roman"/>
      <w:position w:val="-1"/>
      <w:sz w:val="20"/>
      <w:szCs w:val="20"/>
    </w:rPr>
  </w:style>
  <w:style w:type="character" w:customStyle="1" w:styleId="FootnoteTextChar">
    <w:name w:val="Footnote Text Char"/>
    <w:basedOn w:val="DefaultParagraphFont"/>
    <w:uiPriority w:val="99"/>
    <w:semiHidden/>
    <w:rsid w:val="006C1FCD"/>
    <w:rPr>
      <w:sz w:val="20"/>
      <w:szCs w:val="20"/>
    </w:rPr>
  </w:style>
  <w:style w:type="character" w:customStyle="1" w:styleId="FootnoteTextChar1">
    <w:name w:val="Footnote Text Char1"/>
    <w:basedOn w:val="DefaultParagraphFont"/>
    <w:link w:val="FootnoteText"/>
    <w:uiPriority w:val="99"/>
    <w:rsid w:val="006C1FCD"/>
    <w:rPr>
      <w:rFonts w:ascii="Times New Roman" w:eastAsia="Times New Roman" w:hAnsi="Times New Roman" w:cs="Times New Roman"/>
      <w:position w:val="-1"/>
      <w:sz w:val="20"/>
      <w:szCs w:val="20"/>
    </w:rPr>
  </w:style>
  <w:style w:type="character" w:styleId="FootnoteReference">
    <w:name w:val="footnote reference"/>
    <w:aliases w:val="Footnote text,Ref Char1"/>
    <w:basedOn w:val="DefaultParagraphFont"/>
    <w:uiPriority w:val="99"/>
    <w:unhideWhenUsed/>
    <w:rsid w:val="006C1FCD"/>
    <w:rPr>
      <w:vertAlign w:val="superscript"/>
    </w:rPr>
  </w:style>
  <w:style w:type="paragraph" w:customStyle="1" w:styleId="Char1CharCharCharCharCharCharCharCharCharCharCharCharCharCharCharChar1CharChar">
    <w:name w:val="Char1 Char Char Char Char Char Char Char Char Char Char Char Char Char Char Char Char1 Char Char"/>
    <w:basedOn w:val="Normal"/>
    <w:rsid w:val="001A61BB"/>
    <w:pPr>
      <w:widowControl w:val="0"/>
      <w:spacing w:before="60" w:after="0" w:line="240" w:lineRule="auto"/>
      <w:jc w:val="both"/>
    </w:pPr>
    <w:rPr>
      <w:rFonts w:ascii="Times New Roman" w:eastAsia="SimSun" w:hAnsi="Times New Roman" w:cs="Times New Roman"/>
      <w:kern w:val="2"/>
      <w:sz w:val="24"/>
      <w:szCs w:val="24"/>
      <w:lang w:eastAsia="zh-CN"/>
    </w:rPr>
  </w:style>
  <w:style w:type="character" w:customStyle="1" w:styleId="NormalWebChar">
    <w:name w:val="Normal (Web) Char"/>
    <w:link w:val="NormalWeb"/>
    <w:rsid w:val="001A61BB"/>
    <w:rPr>
      <w:rFonts w:ascii="Times New Roman" w:eastAsia="Times New Roman" w:hAnsi="Times New Roman" w:cs="Times New Roman"/>
      <w:sz w:val="24"/>
      <w:szCs w:val="24"/>
    </w:rPr>
  </w:style>
  <w:style w:type="character" w:styleId="Strong">
    <w:name w:val="Strong"/>
    <w:uiPriority w:val="22"/>
    <w:qFormat/>
    <w:rsid w:val="00940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843445">
      <w:bodyDiv w:val="1"/>
      <w:marLeft w:val="0"/>
      <w:marRight w:val="0"/>
      <w:marTop w:val="0"/>
      <w:marBottom w:val="0"/>
      <w:divBdr>
        <w:top w:val="none" w:sz="0" w:space="0" w:color="auto"/>
        <w:left w:val="none" w:sz="0" w:space="0" w:color="auto"/>
        <w:bottom w:val="none" w:sz="0" w:space="0" w:color="auto"/>
        <w:right w:val="none" w:sz="0" w:space="0" w:color="auto"/>
      </w:divBdr>
    </w:div>
    <w:div w:id="176903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09A60-1E4C-4BAE-A516-6511C374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user1</cp:lastModifiedBy>
  <cp:revision>2</cp:revision>
  <dcterms:created xsi:type="dcterms:W3CDTF">2022-08-08T02:17:00Z</dcterms:created>
  <dcterms:modified xsi:type="dcterms:W3CDTF">2022-08-08T02:17:00Z</dcterms:modified>
</cp:coreProperties>
</file>